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81B" w:rsidRPr="007A081B" w:rsidRDefault="007A081B" w:rsidP="00244A74">
      <w:pPr>
        <w:jc w:val="center"/>
        <w:rPr>
          <w:rFonts w:ascii="黑体" w:eastAsia="黑体" w:hAnsiTheme="majorEastAsia"/>
          <w:b/>
          <w:sz w:val="36"/>
          <w:szCs w:val="36"/>
        </w:rPr>
      </w:pPr>
      <w:r w:rsidRPr="007A081B">
        <w:rPr>
          <w:rFonts w:ascii="黑体" w:eastAsia="黑体" w:hAnsiTheme="majorEastAsia" w:hint="eastAsia"/>
          <w:b/>
          <w:sz w:val="36"/>
          <w:szCs w:val="36"/>
        </w:rPr>
        <w:t>首都医科大学附属</w:t>
      </w:r>
      <w:r w:rsidR="00BA7A9E" w:rsidRPr="007A081B">
        <w:rPr>
          <w:rFonts w:ascii="黑体" w:eastAsia="黑体" w:hAnsiTheme="majorEastAsia" w:hint="eastAsia"/>
          <w:b/>
          <w:sz w:val="36"/>
          <w:szCs w:val="36"/>
        </w:rPr>
        <w:t>北京地坛医院</w:t>
      </w:r>
    </w:p>
    <w:p w:rsidR="007C50C2" w:rsidRPr="005B35FC" w:rsidRDefault="00BA7A9E" w:rsidP="005B35FC">
      <w:pPr>
        <w:jc w:val="center"/>
        <w:rPr>
          <w:rFonts w:ascii="黑体" w:eastAsia="黑体" w:hAnsiTheme="majorEastAsia"/>
          <w:b/>
          <w:sz w:val="36"/>
          <w:szCs w:val="36"/>
        </w:rPr>
      </w:pPr>
      <w:r w:rsidRPr="007A081B">
        <w:rPr>
          <w:rFonts w:ascii="黑体" w:eastAsia="黑体" w:hAnsiTheme="majorEastAsia" w:hint="eastAsia"/>
          <w:b/>
          <w:sz w:val="36"/>
          <w:szCs w:val="36"/>
        </w:rPr>
        <w:t>消化</w:t>
      </w:r>
      <w:r w:rsidR="007A081B" w:rsidRPr="007A081B">
        <w:rPr>
          <w:rFonts w:ascii="黑体" w:eastAsia="黑体" w:hAnsiTheme="majorEastAsia" w:hint="eastAsia"/>
          <w:b/>
          <w:sz w:val="36"/>
          <w:szCs w:val="36"/>
        </w:rPr>
        <w:t>科</w:t>
      </w:r>
      <w:r w:rsidRPr="007A081B">
        <w:rPr>
          <w:rFonts w:ascii="黑体" w:eastAsia="黑体" w:hAnsiTheme="majorEastAsia" w:hint="eastAsia"/>
          <w:b/>
          <w:sz w:val="36"/>
          <w:szCs w:val="36"/>
        </w:rPr>
        <w:t>内镜</w:t>
      </w:r>
      <w:r w:rsidR="007A081B" w:rsidRPr="007A081B">
        <w:rPr>
          <w:rFonts w:ascii="黑体" w:eastAsia="黑体" w:hAnsiTheme="majorEastAsia" w:hint="eastAsia"/>
          <w:b/>
          <w:sz w:val="36"/>
          <w:szCs w:val="36"/>
        </w:rPr>
        <w:t>中心招生简章</w:t>
      </w:r>
    </w:p>
    <w:p w:rsidR="0053644E" w:rsidRPr="005B35FC" w:rsidRDefault="0002412A" w:rsidP="005B35FC">
      <w:pPr>
        <w:spacing w:line="360" w:lineRule="auto"/>
        <w:ind w:firstLineChars="200" w:firstLine="480"/>
        <w:rPr>
          <w:rFonts w:asciiTheme="minorEastAsia" w:hAnsiTheme="minorEastAsia"/>
          <w:color w:val="222222"/>
          <w:spacing w:val="8"/>
          <w:sz w:val="24"/>
          <w:szCs w:val="24"/>
          <w:shd w:val="clear" w:color="auto" w:fill="FFFFFF"/>
        </w:rPr>
      </w:pPr>
      <w:r w:rsidRPr="005B35FC">
        <w:rPr>
          <w:rFonts w:ascii="宋体" w:eastAsia="宋体" w:hAnsi="宋体" w:cs="Times New Roman" w:hint="eastAsia"/>
          <w:sz w:val="24"/>
          <w:szCs w:val="24"/>
        </w:rPr>
        <w:t>在肝硬化并食管胃底静脉破裂出血的</w:t>
      </w:r>
      <w:r w:rsidR="00615B11" w:rsidRPr="005B35FC">
        <w:rPr>
          <w:rFonts w:asciiTheme="minorEastAsia" w:hAnsiTheme="minorEastAsia" w:hint="eastAsia"/>
          <w:sz w:val="24"/>
          <w:szCs w:val="24"/>
        </w:rPr>
        <w:t>内</w:t>
      </w:r>
      <w:r w:rsidRPr="005B35FC">
        <w:rPr>
          <w:rFonts w:ascii="宋体" w:eastAsia="宋体" w:hAnsi="宋体" w:cs="Times New Roman" w:hint="eastAsia"/>
          <w:sz w:val="24"/>
          <w:szCs w:val="24"/>
        </w:rPr>
        <w:t>镜下治疗和梗阻性黄疸ERCP</w:t>
      </w:r>
      <w:r w:rsidR="00615B11" w:rsidRPr="005B35FC">
        <w:rPr>
          <w:rFonts w:asciiTheme="minorEastAsia" w:hAnsiTheme="minorEastAsia" w:hint="eastAsia"/>
          <w:sz w:val="24"/>
          <w:szCs w:val="24"/>
        </w:rPr>
        <w:t>微创治疗领域方面，在国内具有较高知名度和一定影响力，</w:t>
      </w:r>
      <w:r w:rsidR="00615B11" w:rsidRPr="005B35FC">
        <w:rPr>
          <w:rFonts w:ascii="宋体" w:eastAsia="宋体" w:hAnsi="宋体" w:cs="Times New Roman" w:hint="eastAsia"/>
          <w:sz w:val="24"/>
          <w:szCs w:val="24"/>
        </w:rPr>
        <w:t>承担全国各地食管胃底静脉曲张内镜下治疗的培训。</w:t>
      </w:r>
      <w:r w:rsidR="00C13F85" w:rsidRPr="005B35FC">
        <w:rPr>
          <w:rFonts w:asciiTheme="minorEastAsia" w:hAnsiTheme="minorEastAsia" w:hint="eastAsia"/>
          <w:color w:val="222222"/>
          <w:spacing w:val="8"/>
          <w:sz w:val="24"/>
          <w:szCs w:val="24"/>
          <w:shd w:val="clear" w:color="auto" w:fill="FFFFFF"/>
        </w:rPr>
        <w:t>自1997年医院开展内镜治疗以来，李坪主任带领内镜团队已完成手术一万多例次。</w:t>
      </w:r>
      <w:r w:rsidR="00E50228" w:rsidRPr="005B35FC">
        <w:rPr>
          <w:rFonts w:asciiTheme="minorEastAsia" w:hAnsiTheme="minorEastAsia" w:hint="eastAsia"/>
          <w:bCs/>
          <w:color w:val="222222"/>
          <w:sz w:val="24"/>
          <w:szCs w:val="24"/>
          <w:shd w:val="clear" w:color="auto" w:fill="FFFFFF"/>
        </w:rPr>
        <w:t>内镜下食管胃静脉曲张精准断流术</w:t>
      </w:r>
      <w:r w:rsidR="00E50228" w:rsidRPr="005B35FC">
        <w:rPr>
          <w:rFonts w:asciiTheme="minorEastAsia" w:hAnsiTheme="minorEastAsia" w:hint="eastAsia"/>
          <w:color w:val="222222"/>
          <w:spacing w:val="8"/>
          <w:sz w:val="24"/>
          <w:szCs w:val="24"/>
          <w:shd w:val="clear" w:color="auto" w:fill="FFFFFF"/>
        </w:rPr>
        <w:t>（Endoscopic Selective Varices Devascula-rization，ESVD），</w:t>
      </w:r>
      <w:r w:rsidR="00C13F85" w:rsidRPr="005B35FC">
        <w:rPr>
          <w:rFonts w:asciiTheme="minorEastAsia" w:hAnsiTheme="minorEastAsia" w:hint="eastAsia"/>
          <w:color w:val="222222"/>
          <w:spacing w:val="8"/>
          <w:sz w:val="24"/>
          <w:szCs w:val="24"/>
          <w:shd w:val="clear" w:color="auto" w:fill="FFFFFF"/>
        </w:rPr>
        <w:t>这个新术式，也成为内镜领域继ERCP、EUS、ESD后的第四E技术。这一技术还被应用到操作难度更高的小儿食管胃底静脉曲张的领域中，为更多患儿家庭送去福音。2021年，该项技术荣获首都医科大学科学技术奖。</w:t>
      </w:r>
    </w:p>
    <w:p w:rsidR="00244A74" w:rsidRPr="00C46CE6" w:rsidRDefault="00C46CE6" w:rsidP="00244A74">
      <w:pPr>
        <w:jc w:val="center"/>
        <w:rPr>
          <w:rFonts w:asciiTheme="majorEastAsia" w:eastAsiaTheme="majorEastAsia" w:hAnsiTheme="majorEastAsia"/>
          <w:b/>
          <w:color w:val="222222"/>
          <w:spacing w:val="8"/>
          <w:sz w:val="24"/>
          <w:szCs w:val="24"/>
          <w:shd w:val="clear" w:color="auto" w:fill="FFFFFF"/>
        </w:rPr>
      </w:pPr>
      <w:r>
        <w:rPr>
          <w:rFonts w:asciiTheme="majorEastAsia" w:eastAsiaTheme="majorEastAsia" w:hAnsiTheme="majorEastAsia" w:hint="eastAsia"/>
          <w:b/>
          <w:color w:val="222222"/>
          <w:spacing w:val="8"/>
          <w:sz w:val="24"/>
          <w:szCs w:val="24"/>
          <w:shd w:val="clear" w:color="auto" w:fill="FFFFFF"/>
        </w:rPr>
        <w:t>消化科</w:t>
      </w:r>
      <w:r w:rsidR="00244A74" w:rsidRPr="00C46CE6">
        <w:rPr>
          <w:rFonts w:asciiTheme="majorEastAsia" w:eastAsiaTheme="majorEastAsia" w:hAnsiTheme="majorEastAsia" w:hint="eastAsia"/>
          <w:b/>
          <w:color w:val="222222"/>
          <w:spacing w:val="8"/>
          <w:sz w:val="24"/>
          <w:szCs w:val="24"/>
          <w:shd w:val="clear" w:color="auto" w:fill="FFFFFF"/>
        </w:rPr>
        <w:t>学科带头人介绍</w:t>
      </w:r>
    </w:p>
    <w:p w:rsidR="007C50C2" w:rsidRPr="00244A74" w:rsidRDefault="007C50C2" w:rsidP="00244A74">
      <w:pPr>
        <w:jc w:val="center"/>
        <w:rPr>
          <w:rFonts w:asciiTheme="majorEastAsia" w:eastAsiaTheme="majorEastAsia" w:hAnsiTheme="majorEastAsia"/>
          <w:color w:val="222222"/>
          <w:spacing w:val="8"/>
          <w:sz w:val="32"/>
          <w:szCs w:val="32"/>
          <w:shd w:val="clear" w:color="auto" w:fill="FFFFFF"/>
        </w:rPr>
      </w:pPr>
      <w:r>
        <w:rPr>
          <w:rFonts w:asciiTheme="majorEastAsia" w:eastAsiaTheme="majorEastAsia" w:hAnsiTheme="majorEastAsia"/>
          <w:noProof/>
          <w:color w:val="222222"/>
          <w:spacing w:val="8"/>
          <w:sz w:val="32"/>
          <w:szCs w:val="32"/>
          <w:shd w:val="clear" w:color="auto" w:fill="FFFFFF"/>
        </w:rPr>
        <w:drawing>
          <wp:inline distT="0" distB="0" distL="0" distR="0">
            <wp:extent cx="3524250" cy="2428875"/>
            <wp:effectExtent l="0" t="0" r="0" b="0"/>
            <wp:docPr id="4" name="图片 4" descr="C:\Users\lisen\Desktop\胃镜室图片\微信图片_20230207211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en\Desktop\胃镜室图片\微信图片_20230207211205.png"/>
                    <pic:cNvPicPr>
                      <a:picLocks noChangeAspect="1" noChangeArrowheads="1"/>
                    </pic:cNvPicPr>
                  </pic:nvPicPr>
                  <pic:blipFill>
                    <a:blip r:embed="rId6"/>
                    <a:srcRect/>
                    <a:stretch>
                      <a:fillRect/>
                    </a:stretch>
                  </pic:blipFill>
                  <pic:spPr bwMode="auto">
                    <a:xfrm>
                      <a:off x="0" y="0"/>
                      <a:ext cx="3524250" cy="2428875"/>
                    </a:xfrm>
                    <a:prstGeom prst="rect">
                      <a:avLst/>
                    </a:prstGeom>
                    <a:noFill/>
                    <a:ln w="9525">
                      <a:noFill/>
                      <a:miter lim="800000"/>
                      <a:headEnd/>
                      <a:tailEnd/>
                    </a:ln>
                  </pic:spPr>
                </pic:pic>
              </a:graphicData>
            </a:graphic>
          </wp:inline>
        </w:drawing>
      </w:r>
    </w:p>
    <w:p w:rsidR="00E50228" w:rsidRPr="005B35FC" w:rsidRDefault="00244A74" w:rsidP="005B35FC">
      <w:pPr>
        <w:pStyle w:val="1"/>
        <w:shd w:val="clear" w:color="auto" w:fill="FFFFFF"/>
        <w:spacing w:before="0" w:beforeAutospacing="0" w:after="210" w:afterAutospacing="0" w:line="360" w:lineRule="auto"/>
        <w:ind w:firstLineChars="200" w:firstLine="512"/>
        <w:rPr>
          <w:rFonts w:asciiTheme="minorEastAsia" w:eastAsiaTheme="minorEastAsia" w:hAnsiTheme="minorEastAsia"/>
          <w:b w:val="0"/>
          <w:color w:val="222222"/>
          <w:spacing w:val="8"/>
          <w:sz w:val="24"/>
          <w:szCs w:val="24"/>
          <w:shd w:val="clear" w:color="auto" w:fill="FFFFFF"/>
        </w:rPr>
      </w:pPr>
      <w:r w:rsidRPr="005B35FC">
        <w:rPr>
          <w:rFonts w:asciiTheme="minorEastAsia" w:eastAsiaTheme="minorEastAsia" w:hAnsiTheme="minorEastAsia" w:hint="eastAsia"/>
          <w:b w:val="0"/>
          <w:color w:val="222222"/>
          <w:spacing w:val="8"/>
          <w:sz w:val="24"/>
          <w:szCs w:val="24"/>
          <w:shd w:val="clear" w:color="auto" w:fill="FFFFFF"/>
        </w:rPr>
        <w:t>李坪，男，主任医师，首都医科大学附属北京地坛医院消化科主任。擅长消化内镜操作,尤其在食道胃底静脉曲张的内镜治疗和梗阻性黄疸的ERCP治疗。个人食道胃底静脉曲张治疗患者2000余例</w:t>
      </w:r>
      <w:r w:rsidR="00727BB0" w:rsidRPr="005B35FC">
        <w:rPr>
          <w:rFonts w:asciiTheme="minorEastAsia" w:eastAsiaTheme="minorEastAsia" w:hAnsiTheme="minorEastAsia" w:hint="eastAsia"/>
          <w:b w:val="0"/>
          <w:color w:val="222222"/>
          <w:spacing w:val="8"/>
          <w:sz w:val="24"/>
          <w:szCs w:val="24"/>
          <w:shd w:val="clear" w:color="auto" w:fill="FFFFFF"/>
        </w:rPr>
        <w:t>/年</w:t>
      </w:r>
      <w:r w:rsidRPr="005B35FC">
        <w:rPr>
          <w:rFonts w:asciiTheme="minorEastAsia" w:eastAsiaTheme="minorEastAsia" w:hAnsiTheme="minorEastAsia" w:hint="eastAsia"/>
          <w:b w:val="0"/>
          <w:color w:val="222222"/>
          <w:spacing w:val="8"/>
          <w:sz w:val="24"/>
          <w:szCs w:val="24"/>
          <w:shd w:val="clear" w:color="auto" w:fill="FFFFFF"/>
        </w:rPr>
        <w:t>,</w:t>
      </w:r>
      <w:r w:rsidRPr="005B35FC">
        <w:rPr>
          <w:rFonts w:asciiTheme="minorEastAsia" w:eastAsiaTheme="minorEastAsia" w:hAnsiTheme="minorEastAsia"/>
          <w:b w:val="0"/>
          <w:color w:val="222222"/>
          <w:spacing w:val="8"/>
          <w:sz w:val="24"/>
          <w:szCs w:val="24"/>
          <w:shd w:val="clear" w:color="auto" w:fill="FFFFFF"/>
        </w:rPr>
        <w:t>ERCP</w:t>
      </w:r>
      <w:r w:rsidRPr="005B35FC">
        <w:rPr>
          <w:rFonts w:asciiTheme="minorEastAsia" w:eastAsiaTheme="minorEastAsia" w:hAnsiTheme="minorEastAsia" w:hint="eastAsia"/>
          <w:b w:val="0"/>
          <w:color w:val="222222"/>
          <w:spacing w:val="8"/>
          <w:sz w:val="24"/>
          <w:szCs w:val="24"/>
          <w:shd w:val="clear" w:color="auto" w:fill="FFFFFF"/>
        </w:rPr>
        <w:t xml:space="preserve"> 700余例</w:t>
      </w:r>
      <w:r w:rsidR="00727BB0" w:rsidRPr="005B35FC">
        <w:rPr>
          <w:rFonts w:asciiTheme="minorEastAsia" w:eastAsiaTheme="minorEastAsia" w:hAnsiTheme="minorEastAsia" w:hint="eastAsia"/>
          <w:b w:val="0"/>
          <w:color w:val="222222"/>
          <w:spacing w:val="8"/>
          <w:sz w:val="24"/>
          <w:szCs w:val="24"/>
          <w:shd w:val="clear" w:color="auto" w:fill="FFFFFF"/>
        </w:rPr>
        <w:t>/年</w:t>
      </w:r>
      <w:r w:rsidRPr="005B35FC">
        <w:rPr>
          <w:rFonts w:asciiTheme="minorEastAsia" w:eastAsiaTheme="minorEastAsia" w:hAnsiTheme="minorEastAsia" w:hint="eastAsia"/>
          <w:b w:val="0"/>
          <w:color w:val="222222"/>
          <w:spacing w:val="8"/>
          <w:sz w:val="24"/>
          <w:szCs w:val="24"/>
          <w:shd w:val="clear" w:color="auto" w:fill="FFFFFF"/>
        </w:rPr>
        <w:t>。任</w:t>
      </w:r>
      <w:r w:rsidR="00727BB0" w:rsidRPr="005B35FC">
        <w:rPr>
          <w:b w:val="0"/>
          <w:bCs w:val="0"/>
          <w:sz w:val="24"/>
          <w:szCs w:val="24"/>
          <w:lang w:val="zh-TW" w:eastAsia="zh-TW"/>
        </w:rPr>
        <w:t>中国医药教育学会消化内镜分会常委门脉高压学组副组长，中国医疗保健国际交流促进会消化病学分会常务委员，中国医促会常委委员门脉高压学组副组长，北京医学会消化内镜分会委员会委员、北京中西医结合学会消化内镜学专业委员会委员、北京医师协会临床门脉高压专业专家委员会常务委员、</w:t>
      </w:r>
      <w:r w:rsidR="00727BB0" w:rsidRPr="005B35FC">
        <w:rPr>
          <w:b w:val="0"/>
          <w:bCs w:val="0"/>
          <w:sz w:val="24"/>
          <w:szCs w:val="24"/>
          <w:lang w:val="zh-CN"/>
        </w:rPr>
        <w:t>北京健康促进会门脉高压多学科专家委员会委员</w:t>
      </w:r>
      <w:r w:rsidR="00727BB0" w:rsidRPr="005B35FC">
        <w:rPr>
          <w:b w:val="0"/>
          <w:bCs w:val="0"/>
          <w:sz w:val="24"/>
          <w:szCs w:val="24"/>
          <w:lang w:val="zh-TW" w:eastAsia="zh-TW"/>
        </w:rPr>
        <w:t>。</w:t>
      </w:r>
      <w:r w:rsidRPr="005B35FC">
        <w:rPr>
          <w:rFonts w:asciiTheme="minorEastAsia" w:eastAsiaTheme="minorEastAsia" w:hAnsiTheme="minorEastAsia" w:hint="eastAsia"/>
          <w:b w:val="0"/>
          <w:color w:val="222222"/>
          <w:spacing w:val="8"/>
          <w:sz w:val="24"/>
          <w:szCs w:val="24"/>
          <w:shd w:val="clear" w:color="auto" w:fill="FFFFFF"/>
        </w:rPr>
        <w:t>中华消化内镜门脉高压学组委员。主编专著</w:t>
      </w:r>
      <w:r w:rsidRPr="005B35FC">
        <w:rPr>
          <w:rFonts w:asciiTheme="minorEastAsia" w:eastAsiaTheme="minorEastAsia" w:hAnsiTheme="minorEastAsia"/>
          <w:b w:val="0"/>
          <w:color w:val="222222"/>
          <w:spacing w:val="8"/>
          <w:sz w:val="24"/>
          <w:szCs w:val="24"/>
          <w:shd w:val="clear" w:color="auto" w:fill="FFFFFF"/>
        </w:rPr>
        <w:t>《内镜治疗食管胃静脉曲张探索》</w:t>
      </w:r>
      <w:r w:rsidRPr="005B35FC">
        <w:rPr>
          <w:rFonts w:asciiTheme="minorEastAsia" w:eastAsiaTheme="minorEastAsia" w:hAnsiTheme="minorEastAsia" w:hint="eastAsia"/>
          <w:b w:val="0"/>
          <w:color w:val="222222"/>
          <w:spacing w:val="8"/>
          <w:sz w:val="24"/>
          <w:szCs w:val="24"/>
          <w:shd w:val="clear" w:color="auto" w:fill="FFFFFF"/>
        </w:rPr>
        <w:t>一书。系统总结了国内外内镜下</w:t>
      </w:r>
      <w:r w:rsidRPr="005B35FC">
        <w:rPr>
          <w:rFonts w:asciiTheme="minorEastAsia" w:eastAsiaTheme="minorEastAsia" w:hAnsiTheme="minorEastAsia" w:hint="eastAsia"/>
          <w:b w:val="0"/>
          <w:color w:val="222222"/>
          <w:spacing w:val="8"/>
          <w:sz w:val="24"/>
          <w:szCs w:val="24"/>
          <w:shd w:val="clear" w:color="auto" w:fill="FFFFFF"/>
        </w:rPr>
        <w:lastRenderedPageBreak/>
        <w:t>静脉曲张出血的治疗现状及申请人多年的内镜下止血治疗的临床经验。该专著出版获得国内专家的一致好评，对静脉曲张的内镜下治疗具有很高的临床指导价值。</w:t>
      </w:r>
      <w:r w:rsidR="00E50228" w:rsidRPr="005B35FC">
        <w:rPr>
          <w:rFonts w:asciiTheme="minorEastAsia" w:eastAsiaTheme="minorEastAsia" w:hAnsiTheme="minorEastAsia" w:hint="eastAsia"/>
          <w:b w:val="0"/>
          <w:color w:val="222222"/>
          <w:spacing w:val="8"/>
          <w:sz w:val="24"/>
          <w:szCs w:val="24"/>
          <w:shd w:val="clear" w:color="auto" w:fill="FFFFFF"/>
        </w:rPr>
        <w:t>由他首创并命的ESVD术 为上万患者带来生的希望</w:t>
      </w:r>
      <w:r w:rsidR="007C50C2" w:rsidRPr="005B35FC">
        <w:rPr>
          <w:rFonts w:asciiTheme="minorEastAsia" w:eastAsiaTheme="minorEastAsia" w:hAnsiTheme="minorEastAsia" w:hint="eastAsia"/>
          <w:b w:val="0"/>
          <w:color w:val="222222"/>
          <w:spacing w:val="8"/>
          <w:sz w:val="24"/>
          <w:szCs w:val="24"/>
          <w:shd w:val="clear" w:color="auto" w:fill="FFFFFF"/>
        </w:rPr>
        <w:t>和福音。</w:t>
      </w:r>
    </w:p>
    <w:p w:rsidR="007C50C2" w:rsidRPr="005B35FC" w:rsidRDefault="007C50C2" w:rsidP="005B35FC">
      <w:pPr>
        <w:pStyle w:val="1"/>
        <w:shd w:val="clear" w:color="auto" w:fill="FFFFFF"/>
        <w:spacing w:before="0" w:beforeAutospacing="0" w:after="210" w:afterAutospacing="0" w:line="360" w:lineRule="auto"/>
        <w:ind w:firstLineChars="200" w:firstLine="514"/>
        <w:jc w:val="center"/>
        <w:rPr>
          <w:rFonts w:asciiTheme="minorEastAsia" w:eastAsiaTheme="minorEastAsia" w:hAnsiTheme="minorEastAsia"/>
          <w:color w:val="222222"/>
          <w:spacing w:val="8"/>
          <w:sz w:val="24"/>
          <w:szCs w:val="24"/>
          <w:shd w:val="clear" w:color="auto" w:fill="FFFFFF"/>
        </w:rPr>
      </w:pPr>
      <w:r w:rsidRPr="005B35FC">
        <w:rPr>
          <w:rFonts w:asciiTheme="minorEastAsia" w:eastAsiaTheme="minorEastAsia" w:hAnsiTheme="minorEastAsia" w:hint="eastAsia"/>
          <w:color w:val="222222"/>
          <w:spacing w:val="8"/>
          <w:sz w:val="24"/>
          <w:szCs w:val="24"/>
          <w:shd w:val="clear" w:color="auto" w:fill="FFFFFF"/>
        </w:rPr>
        <w:t>系统化培训内容及培训方式</w:t>
      </w:r>
    </w:p>
    <w:p w:rsidR="007C50C2" w:rsidRPr="005B35FC" w:rsidRDefault="00A15014" w:rsidP="005B35FC">
      <w:pPr>
        <w:pStyle w:val="1"/>
        <w:shd w:val="clear" w:color="auto" w:fill="FFFFFF"/>
        <w:spacing w:before="0" w:beforeAutospacing="0" w:after="210" w:afterAutospacing="0" w:line="360" w:lineRule="auto"/>
        <w:ind w:firstLineChars="200" w:firstLine="512"/>
        <w:rPr>
          <w:rFonts w:asciiTheme="minorEastAsia" w:eastAsiaTheme="minorEastAsia" w:hAnsiTheme="minorEastAsia"/>
          <w:b w:val="0"/>
          <w:color w:val="222222"/>
          <w:spacing w:val="8"/>
          <w:sz w:val="24"/>
          <w:szCs w:val="24"/>
          <w:shd w:val="clear" w:color="auto" w:fill="FFFFFF"/>
        </w:rPr>
      </w:pPr>
      <w:r w:rsidRPr="005B35FC">
        <w:rPr>
          <w:rFonts w:asciiTheme="minorEastAsia" w:eastAsiaTheme="minorEastAsia" w:hAnsiTheme="minorEastAsia" w:hint="eastAsia"/>
          <w:b w:val="0"/>
          <w:color w:val="222222"/>
          <w:spacing w:val="8"/>
          <w:sz w:val="24"/>
          <w:szCs w:val="24"/>
          <w:shd w:val="clear" w:color="auto" w:fill="FFFFFF"/>
        </w:rPr>
        <w:t>充分发挥</w:t>
      </w:r>
      <w:r w:rsidR="007C50C2" w:rsidRPr="005B35FC">
        <w:rPr>
          <w:rFonts w:asciiTheme="minorEastAsia" w:eastAsiaTheme="minorEastAsia" w:hAnsiTheme="minorEastAsia" w:hint="eastAsia"/>
          <w:b w:val="0"/>
          <w:color w:val="222222"/>
          <w:spacing w:val="8"/>
          <w:sz w:val="24"/>
          <w:szCs w:val="24"/>
          <w:shd w:val="clear" w:color="auto" w:fill="FFFFFF"/>
        </w:rPr>
        <w:t>地坛医院在静脉曲张的内镜下治疗</w:t>
      </w:r>
      <w:r w:rsidRPr="005B35FC">
        <w:rPr>
          <w:rFonts w:asciiTheme="minorEastAsia" w:eastAsiaTheme="minorEastAsia" w:hAnsiTheme="minorEastAsia" w:hint="eastAsia"/>
          <w:b w:val="0"/>
          <w:color w:val="222222"/>
          <w:spacing w:val="8"/>
          <w:sz w:val="24"/>
          <w:szCs w:val="24"/>
          <w:shd w:val="clear" w:color="auto" w:fill="FFFFFF"/>
        </w:rPr>
        <w:t>、胆胰疾病ERCP治疗优势，</w:t>
      </w:r>
      <w:r w:rsidR="007C50C2" w:rsidRPr="005B35FC">
        <w:rPr>
          <w:rFonts w:asciiTheme="minorEastAsia" w:eastAsiaTheme="minorEastAsia" w:hAnsiTheme="minorEastAsia" w:hint="eastAsia"/>
          <w:b w:val="0"/>
          <w:color w:val="222222"/>
          <w:spacing w:val="8"/>
          <w:sz w:val="24"/>
          <w:szCs w:val="24"/>
          <w:shd w:val="clear" w:color="auto" w:fill="FFFFFF"/>
        </w:rPr>
        <w:t>工作时间老师对学员进行手把手内镜技术培训，根据医生内镜水平、学习目的进行个体化操作教学培训。休息期间，结合操作病例讲述ESVD术的相关精髓理论，理论和实践密切结合。北京地坛医院教育处引进先进模拟设备，可开展上消化道内镜、结肠镜标准操作等消化内镜培训，学员可进行简单内镜操作训练，提升医生认识，夯实培训效果。</w:t>
      </w:r>
    </w:p>
    <w:p w:rsidR="009A6FCF" w:rsidRPr="007C50C2" w:rsidRDefault="009A6FCF" w:rsidP="007C50C2">
      <w:pPr>
        <w:rPr>
          <w:rFonts w:asciiTheme="minorEastAsia" w:hAnsiTheme="minorEastAsia" w:cs="宋体"/>
          <w:bCs/>
          <w:color w:val="222222"/>
          <w:spacing w:val="8"/>
          <w:kern w:val="36"/>
          <w:sz w:val="28"/>
          <w:szCs w:val="28"/>
          <w:shd w:val="clear" w:color="auto" w:fill="FFFFFF"/>
        </w:rPr>
      </w:pPr>
      <w:r>
        <w:rPr>
          <w:rFonts w:asciiTheme="minorEastAsia" w:hAnsiTheme="minorEastAsia" w:cs="宋体"/>
          <w:bCs/>
          <w:noProof/>
          <w:color w:val="222222"/>
          <w:spacing w:val="8"/>
          <w:kern w:val="36"/>
          <w:sz w:val="28"/>
          <w:szCs w:val="28"/>
          <w:shd w:val="clear" w:color="auto" w:fill="FFFFFF"/>
        </w:rPr>
        <w:drawing>
          <wp:inline distT="0" distB="0" distL="0" distR="0">
            <wp:extent cx="5270499" cy="2990850"/>
            <wp:effectExtent l="19050" t="0" r="6351" b="0"/>
            <wp:docPr id="6" name="图片 6" descr="C:\Users\lisen\Desktop\胃镜室图片\微信图片_2023020722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en\Desktop\胃镜室图片\微信图片_20230207224533.jpg"/>
                    <pic:cNvPicPr>
                      <a:picLocks noChangeAspect="1" noChangeArrowheads="1"/>
                    </pic:cNvPicPr>
                  </pic:nvPicPr>
                  <pic:blipFill>
                    <a:blip r:embed="rId7"/>
                    <a:srcRect/>
                    <a:stretch>
                      <a:fillRect/>
                    </a:stretch>
                  </pic:blipFill>
                  <pic:spPr bwMode="auto">
                    <a:xfrm>
                      <a:off x="0" y="0"/>
                      <a:ext cx="5274310" cy="2993012"/>
                    </a:xfrm>
                    <a:prstGeom prst="rect">
                      <a:avLst/>
                    </a:prstGeom>
                    <a:noFill/>
                    <a:ln w="9525">
                      <a:noFill/>
                      <a:miter lim="800000"/>
                      <a:headEnd/>
                      <a:tailEnd/>
                    </a:ln>
                  </pic:spPr>
                </pic:pic>
              </a:graphicData>
            </a:graphic>
          </wp:inline>
        </w:drawing>
      </w:r>
    </w:p>
    <w:p w:rsidR="0068618D" w:rsidRDefault="0068618D" w:rsidP="007C50C2">
      <w:pPr>
        <w:jc w:val="center"/>
        <w:rPr>
          <w:rFonts w:asciiTheme="majorEastAsia" w:eastAsiaTheme="majorEastAsia" w:hAnsiTheme="majorEastAsia" w:cs="宋体"/>
          <w:color w:val="222222"/>
          <w:spacing w:val="8"/>
          <w:kern w:val="36"/>
          <w:sz w:val="32"/>
          <w:szCs w:val="32"/>
          <w:shd w:val="clear" w:color="auto" w:fill="FFFFFF"/>
        </w:rPr>
      </w:pPr>
    </w:p>
    <w:p w:rsidR="0053644E" w:rsidRPr="005B35FC" w:rsidRDefault="00A15014" w:rsidP="007C50C2">
      <w:pPr>
        <w:jc w:val="center"/>
        <w:rPr>
          <w:rFonts w:asciiTheme="majorEastAsia" w:eastAsiaTheme="majorEastAsia" w:hAnsiTheme="majorEastAsia" w:cs="宋体"/>
          <w:b/>
          <w:color w:val="222222"/>
          <w:spacing w:val="8"/>
          <w:kern w:val="36"/>
          <w:sz w:val="24"/>
          <w:szCs w:val="24"/>
          <w:shd w:val="clear" w:color="auto" w:fill="FFFFFF"/>
        </w:rPr>
      </w:pPr>
      <w:r w:rsidRPr="005B35FC">
        <w:rPr>
          <w:rFonts w:asciiTheme="majorEastAsia" w:eastAsiaTheme="majorEastAsia" w:hAnsiTheme="majorEastAsia" w:cs="宋体" w:hint="eastAsia"/>
          <w:b/>
          <w:color w:val="222222"/>
          <w:spacing w:val="8"/>
          <w:kern w:val="36"/>
          <w:sz w:val="24"/>
          <w:szCs w:val="24"/>
          <w:shd w:val="clear" w:color="auto" w:fill="FFFFFF"/>
        </w:rPr>
        <w:t>消化内镜培训硬件支撑</w:t>
      </w:r>
    </w:p>
    <w:p w:rsidR="00A15014" w:rsidRPr="005B35FC" w:rsidRDefault="00A15014" w:rsidP="005B35FC">
      <w:pPr>
        <w:spacing w:line="360" w:lineRule="auto"/>
        <w:ind w:firstLineChars="200" w:firstLine="512"/>
        <w:rPr>
          <w:rFonts w:asciiTheme="minorEastAsia" w:hAnsiTheme="minorEastAsia" w:cs="宋体"/>
          <w:bCs/>
          <w:color w:val="000000" w:themeColor="text1"/>
          <w:spacing w:val="8"/>
          <w:kern w:val="36"/>
          <w:sz w:val="24"/>
          <w:szCs w:val="24"/>
          <w:shd w:val="clear" w:color="auto" w:fill="FFFFFF"/>
        </w:rPr>
      </w:pPr>
      <w:r w:rsidRPr="005B35FC">
        <w:rPr>
          <w:rFonts w:asciiTheme="minorEastAsia" w:hAnsiTheme="minorEastAsia" w:cs="宋体" w:hint="eastAsia"/>
          <w:bCs/>
          <w:color w:val="000000" w:themeColor="text1"/>
          <w:spacing w:val="8"/>
          <w:kern w:val="36"/>
          <w:sz w:val="24"/>
          <w:szCs w:val="24"/>
          <w:shd w:val="clear" w:color="auto" w:fill="FFFFFF"/>
        </w:rPr>
        <w:t>消化内镜</w:t>
      </w:r>
      <w:r w:rsidR="00727BB0" w:rsidRPr="005B35FC">
        <w:rPr>
          <w:rFonts w:asciiTheme="minorEastAsia" w:hAnsiTheme="minorEastAsia" w:cs="宋体" w:hint="eastAsia"/>
          <w:bCs/>
          <w:color w:val="000000" w:themeColor="text1"/>
          <w:spacing w:val="8"/>
          <w:kern w:val="36"/>
          <w:sz w:val="24"/>
          <w:szCs w:val="24"/>
          <w:shd w:val="clear" w:color="auto" w:fill="FFFFFF"/>
        </w:rPr>
        <w:t>中心</w:t>
      </w:r>
      <w:r w:rsidRPr="005B35FC">
        <w:rPr>
          <w:rFonts w:asciiTheme="minorEastAsia" w:hAnsiTheme="minorEastAsia" w:cs="宋体" w:hint="eastAsia"/>
          <w:bCs/>
          <w:color w:val="000000" w:themeColor="text1"/>
          <w:spacing w:val="8"/>
          <w:kern w:val="36"/>
          <w:sz w:val="24"/>
          <w:szCs w:val="24"/>
          <w:shd w:val="clear" w:color="auto" w:fill="FFFFFF"/>
        </w:rPr>
        <w:t>：设施先进，</w:t>
      </w:r>
      <w:r w:rsidR="009A6FCF" w:rsidRPr="005B35FC">
        <w:rPr>
          <w:rFonts w:asciiTheme="minorEastAsia" w:hAnsiTheme="minorEastAsia" w:cs="宋体" w:hint="eastAsia"/>
          <w:bCs/>
          <w:color w:val="000000" w:themeColor="text1"/>
          <w:spacing w:val="8"/>
          <w:kern w:val="36"/>
          <w:sz w:val="24"/>
          <w:szCs w:val="24"/>
          <w:shd w:val="clear" w:color="auto" w:fill="FFFFFF"/>
        </w:rPr>
        <w:t>经装修面积扩大一倍，</w:t>
      </w:r>
      <w:r w:rsidRPr="005B35FC">
        <w:rPr>
          <w:rFonts w:asciiTheme="minorEastAsia" w:hAnsiTheme="minorEastAsia" w:cs="宋体" w:hint="eastAsia"/>
          <w:bCs/>
          <w:color w:val="000000" w:themeColor="text1"/>
          <w:spacing w:val="8"/>
          <w:kern w:val="36"/>
          <w:sz w:val="24"/>
          <w:szCs w:val="24"/>
          <w:shd w:val="clear" w:color="auto" w:fill="FFFFFF"/>
        </w:rPr>
        <w:t>设置</w:t>
      </w:r>
      <w:r w:rsidR="00727BB0" w:rsidRPr="005B35FC">
        <w:rPr>
          <w:rFonts w:asciiTheme="minorEastAsia" w:hAnsiTheme="minorEastAsia" w:cs="宋体" w:hint="eastAsia"/>
          <w:bCs/>
          <w:color w:val="000000" w:themeColor="text1"/>
          <w:spacing w:val="8"/>
          <w:kern w:val="36"/>
          <w:sz w:val="24"/>
          <w:szCs w:val="24"/>
          <w:shd w:val="clear" w:color="auto" w:fill="FFFFFF"/>
        </w:rPr>
        <w:t>1</w:t>
      </w:r>
      <w:r w:rsidR="00727BB0" w:rsidRPr="005B35FC">
        <w:rPr>
          <w:rFonts w:asciiTheme="minorEastAsia" w:hAnsiTheme="minorEastAsia" w:cs="宋体"/>
          <w:bCs/>
          <w:color w:val="000000" w:themeColor="text1"/>
          <w:spacing w:val="8"/>
          <w:kern w:val="36"/>
          <w:sz w:val="24"/>
          <w:szCs w:val="24"/>
          <w:shd w:val="clear" w:color="auto" w:fill="FFFFFF"/>
        </w:rPr>
        <w:t>0</w:t>
      </w:r>
      <w:r w:rsidR="00727BB0" w:rsidRPr="005B35FC">
        <w:rPr>
          <w:rFonts w:asciiTheme="minorEastAsia" w:hAnsiTheme="minorEastAsia" w:cs="宋体" w:hint="eastAsia"/>
          <w:bCs/>
          <w:color w:val="000000" w:themeColor="text1"/>
          <w:spacing w:val="8"/>
          <w:kern w:val="36"/>
          <w:sz w:val="24"/>
          <w:szCs w:val="24"/>
          <w:shd w:val="clear" w:color="auto" w:fill="FFFFFF"/>
        </w:rPr>
        <w:t>个人</w:t>
      </w:r>
      <w:r w:rsidR="009A6FCF" w:rsidRPr="005B35FC">
        <w:rPr>
          <w:rFonts w:asciiTheme="minorEastAsia" w:hAnsiTheme="minorEastAsia" w:cs="宋体" w:hint="eastAsia"/>
          <w:bCs/>
          <w:color w:val="000000" w:themeColor="text1"/>
          <w:spacing w:val="8"/>
          <w:kern w:val="36"/>
          <w:sz w:val="24"/>
          <w:szCs w:val="24"/>
          <w:shd w:val="clear" w:color="auto" w:fill="FFFFFF"/>
        </w:rPr>
        <w:t>操作间</w:t>
      </w:r>
      <w:r w:rsidR="00727BB0" w:rsidRPr="005B35FC">
        <w:rPr>
          <w:rFonts w:asciiTheme="minorEastAsia" w:hAnsiTheme="minorEastAsia" w:cs="宋体" w:hint="eastAsia"/>
          <w:bCs/>
          <w:color w:val="000000" w:themeColor="text1"/>
          <w:spacing w:val="8"/>
          <w:kern w:val="36"/>
          <w:sz w:val="24"/>
          <w:szCs w:val="24"/>
          <w:shd w:val="clear" w:color="auto" w:fill="FFFFFF"/>
        </w:rPr>
        <w:t>，</w:t>
      </w:r>
      <w:r w:rsidR="009A6FCF" w:rsidRPr="005B35FC">
        <w:rPr>
          <w:rFonts w:asciiTheme="minorEastAsia" w:hAnsiTheme="minorEastAsia" w:cs="宋体" w:hint="eastAsia"/>
          <w:bCs/>
          <w:color w:val="000000" w:themeColor="text1"/>
          <w:spacing w:val="8"/>
          <w:kern w:val="36"/>
          <w:sz w:val="24"/>
          <w:szCs w:val="24"/>
          <w:shd w:val="clear" w:color="auto" w:fill="FFFFFF"/>
        </w:rPr>
        <w:t>计划</w:t>
      </w:r>
      <w:r w:rsidRPr="005B35FC">
        <w:rPr>
          <w:rFonts w:asciiTheme="minorEastAsia" w:hAnsiTheme="minorEastAsia" w:cs="宋体" w:hint="eastAsia"/>
          <w:bCs/>
          <w:color w:val="000000" w:themeColor="text1"/>
          <w:spacing w:val="8"/>
          <w:kern w:val="36"/>
          <w:sz w:val="24"/>
          <w:szCs w:val="24"/>
          <w:shd w:val="clear" w:color="auto" w:fill="FFFFFF"/>
        </w:rPr>
        <w:t>诊疗量达到</w:t>
      </w:r>
      <w:r w:rsidR="00727BB0" w:rsidRPr="005B35FC">
        <w:rPr>
          <w:rFonts w:asciiTheme="minorEastAsia" w:hAnsiTheme="minorEastAsia" w:cs="宋体" w:hint="eastAsia"/>
          <w:bCs/>
          <w:color w:val="000000" w:themeColor="text1"/>
          <w:spacing w:val="8"/>
          <w:kern w:val="36"/>
          <w:sz w:val="24"/>
          <w:szCs w:val="24"/>
          <w:shd w:val="clear" w:color="auto" w:fill="FFFFFF"/>
        </w:rPr>
        <w:t>2</w:t>
      </w:r>
      <w:r w:rsidR="00727BB0" w:rsidRPr="005B35FC">
        <w:rPr>
          <w:rFonts w:asciiTheme="minorEastAsia" w:hAnsiTheme="minorEastAsia" w:cs="宋体"/>
          <w:bCs/>
          <w:color w:val="000000" w:themeColor="text1"/>
          <w:spacing w:val="8"/>
          <w:kern w:val="36"/>
          <w:sz w:val="24"/>
          <w:szCs w:val="24"/>
          <w:shd w:val="clear" w:color="auto" w:fill="FFFFFF"/>
        </w:rPr>
        <w:t>000</w:t>
      </w:r>
      <w:r w:rsidR="00727BB0" w:rsidRPr="005B35FC">
        <w:rPr>
          <w:rFonts w:asciiTheme="minorEastAsia" w:hAnsiTheme="minorEastAsia" w:cs="宋体" w:hint="eastAsia"/>
          <w:bCs/>
          <w:color w:val="000000" w:themeColor="text1"/>
          <w:spacing w:val="8"/>
          <w:kern w:val="36"/>
          <w:sz w:val="24"/>
          <w:szCs w:val="24"/>
          <w:shd w:val="clear" w:color="auto" w:fill="FFFFFF"/>
        </w:rPr>
        <w:t>例次/年，胃肠镜检查</w:t>
      </w:r>
      <w:r w:rsidR="00727BB0" w:rsidRPr="005B35FC">
        <w:rPr>
          <w:rFonts w:asciiTheme="minorEastAsia" w:hAnsiTheme="minorEastAsia" w:cs="宋体"/>
          <w:bCs/>
          <w:color w:val="000000" w:themeColor="text1"/>
          <w:spacing w:val="8"/>
          <w:kern w:val="36"/>
          <w:sz w:val="24"/>
          <w:szCs w:val="24"/>
          <w:shd w:val="clear" w:color="auto" w:fill="FFFFFF"/>
        </w:rPr>
        <w:t>3</w:t>
      </w:r>
      <w:r w:rsidRPr="005B35FC">
        <w:rPr>
          <w:rFonts w:asciiTheme="minorEastAsia" w:hAnsiTheme="minorEastAsia" w:cs="宋体" w:hint="eastAsia"/>
          <w:bCs/>
          <w:color w:val="000000" w:themeColor="text1"/>
          <w:spacing w:val="8"/>
          <w:kern w:val="36"/>
          <w:sz w:val="24"/>
          <w:szCs w:val="24"/>
          <w:shd w:val="clear" w:color="auto" w:fill="FFFFFF"/>
        </w:rPr>
        <w:t>万次</w:t>
      </w:r>
      <w:r w:rsidR="00727BB0" w:rsidRPr="005B35FC">
        <w:rPr>
          <w:rFonts w:asciiTheme="minorEastAsia" w:hAnsiTheme="minorEastAsia" w:cs="宋体" w:hint="eastAsia"/>
          <w:bCs/>
          <w:color w:val="000000" w:themeColor="text1"/>
          <w:spacing w:val="8"/>
          <w:kern w:val="36"/>
          <w:sz w:val="24"/>
          <w:szCs w:val="24"/>
          <w:shd w:val="clear" w:color="auto" w:fill="FFFFFF"/>
        </w:rPr>
        <w:t>/年</w:t>
      </w:r>
      <w:r w:rsidRPr="005B35FC">
        <w:rPr>
          <w:rFonts w:asciiTheme="minorEastAsia" w:hAnsiTheme="minorEastAsia" w:cs="宋体" w:hint="eastAsia"/>
          <w:bCs/>
          <w:color w:val="000000" w:themeColor="text1"/>
          <w:spacing w:val="8"/>
          <w:kern w:val="36"/>
          <w:sz w:val="24"/>
          <w:szCs w:val="24"/>
          <w:shd w:val="clear" w:color="auto" w:fill="FFFFFF"/>
        </w:rPr>
        <w:t>，开展三级、四级手术</w:t>
      </w:r>
      <w:r w:rsidR="00727BB0" w:rsidRPr="005B35FC">
        <w:rPr>
          <w:rFonts w:asciiTheme="minorEastAsia" w:hAnsiTheme="minorEastAsia" w:cs="宋体" w:hint="eastAsia"/>
          <w:bCs/>
          <w:color w:val="000000" w:themeColor="text1"/>
          <w:spacing w:val="8"/>
          <w:kern w:val="36"/>
          <w:sz w:val="24"/>
          <w:szCs w:val="24"/>
          <w:shd w:val="clear" w:color="auto" w:fill="FFFFFF"/>
        </w:rPr>
        <w:t>3</w:t>
      </w:r>
      <w:r w:rsidR="00727BB0" w:rsidRPr="005B35FC">
        <w:rPr>
          <w:rFonts w:asciiTheme="minorEastAsia" w:hAnsiTheme="minorEastAsia" w:cs="宋体"/>
          <w:bCs/>
          <w:color w:val="000000" w:themeColor="text1"/>
          <w:spacing w:val="8"/>
          <w:kern w:val="36"/>
          <w:sz w:val="24"/>
          <w:szCs w:val="24"/>
          <w:shd w:val="clear" w:color="auto" w:fill="FFFFFF"/>
        </w:rPr>
        <w:t>000</w:t>
      </w:r>
      <w:r w:rsidR="009A6FCF" w:rsidRPr="005B35FC">
        <w:rPr>
          <w:rFonts w:asciiTheme="minorEastAsia" w:hAnsiTheme="minorEastAsia" w:cs="宋体" w:hint="eastAsia"/>
          <w:bCs/>
          <w:color w:val="000000" w:themeColor="text1"/>
          <w:spacing w:val="8"/>
          <w:kern w:val="36"/>
          <w:sz w:val="24"/>
          <w:szCs w:val="24"/>
          <w:shd w:val="clear" w:color="auto" w:fill="FFFFFF"/>
        </w:rPr>
        <w:t>余例</w:t>
      </w:r>
      <w:r w:rsidR="00727BB0" w:rsidRPr="005B35FC">
        <w:rPr>
          <w:rFonts w:asciiTheme="minorEastAsia" w:hAnsiTheme="minorEastAsia" w:cs="宋体" w:hint="eastAsia"/>
          <w:bCs/>
          <w:color w:val="000000" w:themeColor="text1"/>
          <w:spacing w:val="8"/>
          <w:kern w:val="36"/>
          <w:sz w:val="24"/>
          <w:szCs w:val="24"/>
          <w:shd w:val="clear" w:color="auto" w:fill="FFFFFF"/>
        </w:rPr>
        <w:t>/年</w:t>
      </w:r>
      <w:r w:rsidR="009A6FCF" w:rsidRPr="005B35FC">
        <w:rPr>
          <w:rFonts w:asciiTheme="minorEastAsia" w:hAnsiTheme="minorEastAsia" w:cs="宋体" w:hint="eastAsia"/>
          <w:bCs/>
          <w:color w:val="000000" w:themeColor="text1"/>
          <w:spacing w:val="8"/>
          <w:kern w:val="36"/>
          <w:sz w:val="24"/>
          <w:szCs w:val="24"/>
          <w:shd w:val="clear" w:color="auto" w:fill="FFFFFF"/>
        </w:rPr>
        <w:t>。</w:t>
      </w:r>
      <w:r w:rsidRPr="005B35FC">
        <w:rPr>
          <w:rFonts w:asciiTheme="minorEastAsia" w:hAnsiTheme="minorEastAsia" w:cs="宋体" w:hint="eastAsia"/>
          <w:bCs/>
          <w:color w:val="000000" w:themeColor="text1"/>
          <w:spacing w:val="8"/>
          <w:kern w:val="36"/>
          <w:sz w:val="24"/>
          <w:szCs w:val="24"/>
          <w:shd w:val="clear" w:color="auto" w:fill="FFFFFF"/>
        </w:rPr>
        <w:t>注重内镜操作规范培训和疑难复杂疾病诊治思维培训，学员可</w:t>
      </w:r>
      <w:r w:rsidR="0068618D" w:rsidRPr="005B35FC">
        <w:rPr>
          <w:rFonts w:asciiTheme="minorEastAsia" w:hAnsiTheme="minorEastAsia" w:cs="宋体" w:hint="eastAsia"/>
          <w:bCs/>
          <w:color w:val="000000" w:themeColor="text1"/>
          <w:spacing w:val="8"/>
          <w:kern w:val="36"/>
          <w:sz w:val="24"/>
          <w:szCs w:val="24"/>
          <w:shd w:val="clear" w:color="auto" w:fill="FFFFFF"/>
        </w:rPr>
        <w:t>在全新的环境中实地体验ESVD治疗术</w:t>
      </w:r>
      <w:r w:rsidR="005300B4" w:rsidRPr="005B35FC">
        <w:rPr>
          <w:rFonts w:asciiTheme="minorEastAsia" w:hAnsiTheme="minorEastAsia" w:cs="宋体" w:hint="eastAsia"/>
          <w:bCs/>
          <w:color w:val="000000" w:themeColor="text1"/>
          <w:spacing w:val="8"/>
          <w:kern w:val="36"/>
          <w:sz w:val="24"/>
          <w:szCs w:val="24"/>
          <w:shd w:val="clear" w:color="auto" w:fill="FFFFFF"/>
        </w:rPr>
        <w:t>治疗静脉曲张</w:t>
      </w:r>
      <w:r w:rsidR="0068618D" w:rsidRPr="005B35FC">
        <w:rPr>
          <w:rFonts w:asciiTheme="minorEastAsia" w:hAnsiTheme="minorEastAsia" w:cs="宋体" w:hint="eastAsia"/>
          <w:bCs/>
          <w:color w:val="000000" w:themeColor="text1"/>
          <w:spacing w:val="8"/>
          <w:kern w:val="36"/>
          <w:sz w:val="24"/>
          <w:szCs w:val="24"/>
          <w:shd w:val="clear" w:color="auto" w:fill="FFFFFF"/>
        </w:rPr>
        <w:t>的精妙所在。</w:t>
      </w:r>
    </w:p>
    <w:p w:rsidR="00727BB0" w:rsidRDefault="0068618D" w:rsidP="00244A74">
      <w:pPr>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pPr>
      <w:r>
        <w:rPr>
          <w:rFonts w:asciiTheme="minorEastAsia" w:hAnsiTheme="minorEastAsia" w:cs="宋体"/>
          <w:bCs/>
          <w:noProof/>
          <w:color w:val="222222"/>
          <w:spacing w:val="8"/>
          <w:kern w:val="36"/>
          <w:sz w:val="28"/>
          <w:szCs w:val="28"/>
          <w:shd w:val="clear" w:color="auto" w:fill="FFFFFF"/>
        </w:rPr>
        <w:lastRenderedPageBreak/>
        <w:drawing>
          <wp:inline distT="0" distB="0" distL="0" distR="0">
            <wp:extent cx="5187950" cy="2914650"/>
            <wp:effectExtent l="0" t="0" r="0" b="0"/>
            <wp:docPr id="7" name="图片 7" descr="C:\Users\lisen\Desktop\胃镜室图片\微信图片_2023020720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en\Desktop\胃镜室图片\微信图片_20230207204730.jpg"/>
                    <pic:cNvPicPr>
                      <a:picLocks noChangeAspect="1" noChangeArrowheads="1"/>
                    </pic:cNvPicPr>
                  </pic:nvPicPr>
                  <pic:blipFill>
                    <a:blip r:embed="rId8" cstate="print"/>
                    <a:srcRect/>
                    <a:stretch>
                      <a:fillRect/>
                    </a:stretch>
                  </pic:blipFill>
                  <pic:spPr bwMode="auto">
                    <a:xfrm>
                      <a:off x="0" y="0"/>
                      <a:ext cx="5193731" cy="2917898"/>
                    </a:xfrm>
                    <a:prstGeom prst="rect">
                      <a:avLst/>
                    </a:prstGeom>
                    <a:noFill/>
                    <a:ln w="9525">
                      <a:noFill/>
                      <a:miter lim="800000"/>
                      <a:headEnd/>
                      <a:tailEnd/>
                    </a:ln>
                  </pic:spPr>
                </pic:pic>
              </a:graphicData>
            </a:graphic>
          </wp:inline>
        </w:drawing>
      </w:r>
    </w:p>
    <w:p w:rsidR="0068618D" w:rsidRPr="007C50C2" w:rsidRDefault="0068618D" w:rsidP="00244A74">
      <w:pPr>
        <w:rPr>
          <w:rFonts w:asciiTheme="minorEastAsia" w:hAnsiTheme="minorEastAsia" w:cs="宋体"/>
          <w:bCs/>
          <w:color w:val="222222"/>
          <w:spacing w:val="8"/>
          <w:kern w:val="36"/>
          <w:sz w:val="28"/>
          <w:szCs w:val="28"/>
          <w:shd w:val="clear" w:color="auto" w:fill="FFFFFF"/>
        </w:rPr>
      </w:pPr>
      <w:r>
        <w:rPr>
          <w:rFonts w:asciiTheme="minorEastAsia" w:hAnsiTheme="minorEastAsia" w:cs="宋体"/>
          <w:bCs/>
          <w:noProof/>
          <w:color w:val="222222"/>
          <w:spacing w:val="8"/>
          <w:kern w:val="36"/>
          <w:sz w:val="28"/>
          <w:szCs w:val="28"/>
          <w:shd w:val="clear" w:color="auto" w:fill="FFFFFF"/>
        </w:rPr>
        <w:drawing>
          <wp:inline distT="0" distB="0" distL="0" distR="0">
            <wp:extent cx="5168900" cy="2912745"/>
            <wp:effectExtent l="0" t="0" r="0" b="0"/>
            <wp:docPr id="8" name="图片 8" descr="C:\Users\lisen\Desktop\胃镜室图片\微信图片_2023020720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en\Desktop\胃镜室图片\微信图片_20230207204835.jpg"/>
                    <pic:cNvPicPr>
                      <a:picLocks noChangeAspect="1" noChangeArrowheads="1"/>
                    </pic:cNvPicPr>
                  </pic:nvPicPr>
                  <pic:blipFill>
                    <a:blip r:embed="rId9" cstate="print"/>
                    <a:srcRect/>
                    <a:stretch>
                      <a:fillRect/>
                    </a:stretch>
                  </pic:blipFill>
                  <pic:spPr bwMode="auto">
                    <a:xfrm>
                      <a:off x="0" y="0"/>
                      <a:ext cx="5177262" cy="2917457"/>
                    </a:xfrm>
                    <a:prstGeom prst="rect">
                      <a:avLst/>
                    </a:prstGeom>
                    <a:noFill/>
                    <a:ln w="9525">
                      <a:noFill/>
                      <a:miter lim="800000"/>
                      <a:headEnd/>
                      <a:tailEnd/>
                    </a:ln>
                  </pic:spPr>
                </pic:pic>
              </a:graphicData>
            </a:graphic>
          </wp:inline>
        </w:drawing>
      </w:r>
    </w:p>
    <w:sectPr w:rsidR="0068618D" w:rsidRPr="007C50C2" w:rsidSect="00D2412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2267" w:rsidRDefault="00B52267" w:rsidP="00AC0889">
      <w:r>
        <w:separator/>
      </w:r>
    </w:p>
  </w:endnote>
  <w:endnote w:type="continuationSeparator" w:id="1">
    <w:p w:rsidR="00B52267" w:rsidRDefault="00B52267" w:rsidP="00AC08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2267" w:rsidRDefault="00B52267" w:rsidP="00AC0889">
      <w:r>
        <w:separator/>
      </w:r>
    </w:p>
  </w:footnote>
  <w:footnote w:type="continuationSeparator" w:id="1">
    <w:p w:rsidR="00B52267" w:rsidRDefault="00B52267" w:rsidP="00AC088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C0889"/>
    <w:rsid w:val="0002412A"/>
    <w:rsid w:val="0005156F"/>
    <w:rsid w:val="00106C3E"/>
    <w:rsid w:val="001E3F03"/>
    <w:rsid w:val="00244A74"/>
    <w:rsid w:val="005300B4"/>
    <w:rsid w:val="0053644E"/>
    <w:rsid w:val="005B35FC"/>
    <w:rsid w:val="00615B11"/>
    <w:rsid w:val="0068618D"/>
    <w:rsid w:val="00727BB0"/>
    <w:rsid w:val="007A081B"/>
    <w:rsid w:val="007C50C2"/>
    <w:rsid w:val="009A6FCF"/>
    <w:rsid w:val="00A15014"/>
    <w:rsid w:val="00AC0889"/>
    <w:rsid w:val="00AE753F"/>
    <w:rsid w:val="00B437C3"/>
    <w:rsid w:val="00B52267"/>
    <w:rsid w:val="00BA7A9E"/>
    <w:rsid w:val="00C13F85"/>
    <w:rsid w:val="00C34059"/>
    <w:rsid w:val="00C46CE6"/>
    <w:rsid w:val="00D24128"/>
    <w:rsid w:val="00D77388"/>
    <w:rsid w:val="00E50228"/>
    <w:rsid w:val="00FC404C"/>
    <w:rsid w:val="00FD7EB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128"/>
    <w:pPr>
      <w:widowControl w:val="0"/>
      <w:jc w:val="both"/>
    </w:pPr>
  </w:style>
  <w:style w:type="paragraph" w:styleId="1">
    <w:name w:val="heading 1"/>
    <w:basedOn w:val="a"/>
    <w:link w:val="1Char"/>
    <w:uiPriority w:val="9"/>
    <w:qFormat/>
    <w:rsid w:val="00AC088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C088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C0889"/>
    <w:rPr>
      <w:sz w:val="18"/>
      <w:szCs w:val="18"/>
    </w:rPr>
  </w:style>
  <w:style w:type="paragraph" w:styleId="a4">
    <w:name w:val="footer"/>
    <w:basedOn w:val="a"/>
    <w:link w:val="Char0"/>
    <w:uiPriority w:val="99"/>
    <w:unhideWhenUsed/>
    <w:rsid w:val="00AC0889"/>
    <w:pPr>
      <w:tabs>
        <w:tab w:val="center" w:pos="4153"/>
        <w:tab w:val="right" w:pos="8306"/>
      </w:tabs>
      <w:snapToGrid w:val="0"/>
      <w:jc w:val="left"/>
    </w:pPr>
    <w:rPr>
      <w:sz w:val="18"/>
      <w:szCs w:val="18"/>
    </w:rPr>
  </w:style>
  <w:style w:type="character" w:customStyle="1" w:styleId="Char0">
    <w:name w:val="页脚 Char"/>
    <w:basedOn w:val="a0"/>
    <w:link w:val="a4"/>
    <w:uiPriority w:val="99"/>
    <w:rsid w:val="00AC0889"/>
    <w:rPr>
      <w:sz w:val="18"/>
      <w:szCs w:val="18"/>
    </w:rPr>
  </w:style>
  <w:style w:type="character" w:customStyle="1" w:styleId="1Char">
    <w:name w:val="标题 1 Char"/>
    <w:basedOn w:val="a0"/>
    <w:link w:val="1"/>
    <w:uiPriority w:val="9"/>
    <w:rsid w:val="00AC0889"/>
    <w:rPr>
      <w:rFonts w:ascii="宋体" w:eastAsia="宋体" w:hAnsi="宋体" w:cs="宋体"/>
      <w:b/>
      <w:bCs/>
      <w:kern w:val="36"/>
      <w:sz w:val="48"/>
      <w:szCs w:val="48"/>
    </w:rPr>
  </w:style>
  <w:style w:type="paragraph" w:styleId="a5">
    <w:name w:val="Balloon Text"/>
    <w:basedOn w:val="a"/>
    <w:link w:val="Char1"/>
    <w:uiPriority w:val="99"/>
    <w:semiHidden/>
    <w:unhideWhenUsed/>
    <w:rsid w:val="00AC0889"/>
    <w:rPr>
      <w:sz w:val="18"/>
      <w:szCs w:val="18"/>
    </w:rPr>
  </w:style>
  <w:style w:type="character" w:customStyle="1" w:styleId="Char1">
    <w:name w:val="批注框文本 Char"/>
    <w:basedOn w:val="a0"/>
    <w:link w:val="a5"/>
    <w:uiPriority w:val="99"/>
    <w:semiHidden/>
    <w:rsid w:val="00AC0889"/>
    <w:rPr>
      <w:sz w:val="18"/>
      <w:szCs w:val="18"/>
    </w:rPr>
  </w:style>
  <w:style w:type="character" w:styleId="a6">
    <w:name w:val="Strong"/>
    <w:basedOn w:val="a0"/>
    <w:uiPriority w:val="22"/>
    <w:qFormat/>
    <w:rsid w:val="00A15014"/>
    <w:rPr>
      <w:b/>
      <w:bCs/>
    </w:rPr>
  </w:style>
</w:styles>
</file>

<file path=word/webSettings.xml><?xml version="1.0" encoding="utf-8"?>
<w:webSettings xmlns:r="http://schemas.openxmlformats.org/officeDocument/2006/relationships" xmlns:w="http://schemas.openxmlformats.org/wordprocessingml/2006/main">
  <w:divs>
    <w:div w:id="59183470">
      <w:bodyDiv w:val="1"/>
      <w:marLeft w:val="0"/>
      <w:marRight w:val="0"/>
      <w:marTop w:val="0"/>
      <w:marBottom w:val="0"/>
      <w:divBdr>
        <w:top w:val="none" w:sz="0" w:space="0" w:color="auto"/>
        <w:left w:val="none" w:sz="0" w:space="0" w:color="auto"/>
        <w:bottom w:val="none" w:sz="0" w:space="0" w:color="auto"/>
        <w:right w:val="none" w:sz="0" w:space="0" w:color="auto"/>
      </w:divBdr>
    </w:div>
    <w:div w:id="849487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183</TotalTime>
  <Pages>3</Pages>
  <Words>162</Words>
  <Characters>929</Characters>
  <Application>Microsoft Office Word</Application>
  <DocSecurity>0</DocSecurity>
  <Lines>7</Lines>
  <Paragraphs>2</Paragraphs>
  <ScaleCrop>false</ScaleCrop>
  <Company/>
  <LinksUpToDate>false</LinksUpToDate>
  <CharactersWithSpaces>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lisen</dc:creator>
  <cp:keywords/>
  <dc:description/>
  <cp:lastModifiedBy>赵贺</cp:lastModifiedBy>
  <cp:revision>16</cp:revision>
  <dcterms:created xsi:type="dcterms:W3CDTF">2023-02-07T12:57:00Z</dcterms:created>
  <dcterms:modified xsi:type="dcterms:W3CDTF">2023-02-10T09:55:00Z</dcterms:modified>
</cp:coreProperties>
</file>