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C35" w:rsidRPr="00605715" w:rsidRDefault="000E4C35" w:rsidP="00B90F37">
      <w:pPr>
        <w:spacing w:line="360" w:lineRule="auto"/>
        <w:ind w:firstLineChars="641" w:firstLine="1923"/>
        <w:rPr>
          <w:rFonts w:ascii="微软雅黑" w:eastAsia="微软雅黑" w:hAnsi="微软雅黑"/>
          <w:b/>
          <w:sz w:val="30"/>
          <w:szCs w:val="30"/>
        </w:rPr>
      </w:pPr>
      <w:r w:rsidRPr="00605715">
        <w:rPr>
          <w:rFonts w:ascii="微软雅黑" w:eastAsia="微软雅黑" w:hAnsi="微软雅黑" w:hint="eastAsia"/>
          <w:b/>
          <w:sz w:val="30"/>
          <w:szCs w:val="30"/>
        </w:rPr>
        <w:t>自身免疫性肝病专病</w:t>
      </w:r>
      <w:r w:rsidR="00605715" w:rsidRPr="00605715">
        <w:rPr>
          <w:rFonts w:ascii="微软雅黑" w:eastAsia="微软雅黑" w:hAnsi="微软雅黑" w:hint="eastAsia"/>
          <w:b/>
          <w:sz w:val="30"/>
          <w:szCs w:val="30"/>
        </w:rPr>
        <w:t>专症</w:t>
      </w:r>
      <w:r w:rsidRPr="00605715">
        <w:rPr>
          <w:rFonts w:ascii="微软雅黑" w:eastAsia="微软雅黑" w:hAnsi="微软雅黑" w:hint="eastAsia"/>
          <w:b/>
          <w:sz w:val="30"/>
          <w:szCs w:val="30"/>
        </w:rPr>
        <w:t>门诊</w:t>
      </w:r>
    </w:p>
    <w:p w:rsidR="001C1576" w:rsidRPr="00E40CA4" w:rsidRDefault="001C1576" w:rsidP="00E40CA4">
      <w:pPr>
        <w:widowControl/>
        <w:shd w:val="clear" w:color="auto" w:fill="FFFFFF"/>
        <w:spacing w:line="360" w:lineRule="auto"/>
        <w:ind w:firstLine="480"/>
        <w:jc w:val="left"/>
        <w:rPr>
          <w:rFonts w:ascii="Verdana" w:hAnsi="Verdana" w:cs="宋体"/>
          <w:kern w:val="0"/>
          <w:szCs w:val="21"/>
        </w:rPr>
      </w:pPr>
      <w:r w:rsidRPr="00E40CA4">
        <w:rPr>
          <w:rFonts w:hint="eastAsia"/>
          <w:szCs w:val="21"/>
        </w:rPr>
        <w:t>自身免疫性肝病专病门诊是北京地坛医院综合科开展的特色专病门诊。多年来，</w:t>
      </w:r>
      <w:r w:rsidR="00366FA5">
        <w:rPr>
          <w:rFonts w:hint="eastAsia"/>
          <w:szCs w:val="21"/>
        </w:rPr>
        <w:t>综合科</w:t>
      </w:r>
      <w:r w:rsidRPr="00B90F37">
        <w:rPr>
          <w:rFonts w:ascii="Verdana" w:hAnsi="Verdana" w:cs="宋体" w:hint="eastAsia"/>
          <w:color w:val="FF0000"/>
          <w:kern w:val="0"/>
          <w:szCs w:val="21"/>
        </w:rPr>
        <w:t>段雪飞主任带领的团队</w:t>
      </w:r>
      <w:r w:rsidRPr="00E40CA4">
        <w:rPr>
          <w:rFonts w:ascii="Verdana" w:hAnsi="Verdana" w:cs="宋体" w:hint="eastAsia"/>
          <w:kern w:val="0"/>
          <w:szCs w:val="21"/>
        </w:rPr>
        <w:t>就自身免疫性肝病</w:t>
      </w:r>
      <w:r w:rsidR="00E47238" w:rsidRPr="00E40CA4">
        <w:rPr>
          <w:rFonts w:ascii="Verdana" w:hAnsi="Verdana" w:cs="宋体" w:hint="eastAsia"/>
          <w:kern w:val="0"/>
          <w:szCs w:val="21"/>
        </w:rPr>
        <w:t>（</w:t>
      </w:r>
      <w:r w:rsidR="00E47238" w:rsidRPr="00E40CA4">
        <w:rPr>
          <w:rFonts w:hint="eastAsia"/>
          <w:szCs w:val="21"/>
        </w:rPr>
        <w:t>包括原发性胆汁性胆管炎即原发性胆汁性肝硬化、自身免疫性肝炎、原发性硬化性胆管炎</w:t>
      </w:r>
      <w:r w:rsidR="00E47238" w:rsidRPr="00E40CA4">
        <w:rPr>
          <w:rFonts w:ascii="Verdana" w:hAnsi="Verdana" w:cs="宋体" w:hint="eastAsia"/>
          <w:kern w:val="0"/>
          <w:szCs w:val="21"/>
        </w:rPr>
        <w:t>）</w:t>
      </w:r>
      <w:r w:rsidRPr="00E40CA4">
        <w:rPr>
          <w:rFonts w:ascii="Verdana" w:hAnsi="Verdana" w:cs="宋体" w:hint="eastAsia"/>
          <w:kern w:val="0"/>
          <w:szCs w:val="21"/>
        </w:rPr>
        <w:t>的诊治进行全方位研究，并总结出系统规范的临床诊疗流程，可为自身免疫性肝病</w:t>
      </w:r>
      <w:r w:rsidR="00E47238" w:rsidRPr="00E40CA4">
        <w:rPr>
          <w:rFonts w:ascii="Verdana" w:hAnsi="Verdana" w:cs="宋体" w:hint="eastAsia"/>
          <w:kern w:val="0"/>
          <w:szCs w:val="21"/>
        </w:rPr>
        <w:t>患者</w:t>
      </w:r>
      <w:r w:rsidRPr="00E40CA4">
        <w:rPr>
          <w:rFonts w:ascii="Verdana" w:hAnsi="Verdana" w:cs="宋体" w:hint="eastAsia"/>
          <w:kern w:val="0"/>
          <w:szCs w:val="21"/>
        </w:rPr>
        <w:t>提供全面、长期的疾病管理及诊疗服务。</w:t>
      </w:r>
    </w:p>
    <w:p w:rsidR="00943161" w:rsidRPr="0028235F" w:rsidRDefault="00943161" w:rsidP="00E40CA4">
      <w:pPr>
        <w:widowControl/>
        <w:shd w:val="clear" w:color="auto" w:fill="FFFFFF"/>
        <w:spacing w:line="360" w:lineRule="auto"/>
        <w:ind w:firstLine="480"/>
        <w:jc w:val="left"/>
        <w:rPr>
          <w:rFonts w:ascii="Verdana" w:hAnsi="Verdana" w:cs="宋体"/>
          <w:b/>
          <w:kern w:val="0"/>
          <w:szCs w:val="21"/>
        </w:rPr>
      </w:pPr>
      <w:r w:rsidRPr="0028235F">
        <w:rPr>
          <w:rFonts w:ascii="Verdana" w:hAnsi="Verdana" w:cs="宋体" w:hint="eastAsia"/>
          <w:b/>
          <w:kern w:val="0"/>
          <w:szCs w:val="21"/>
        </w:rPr>
        <w:t>诊疗范围：</w:t>
      </w:r>
      <w:r w:rsidR="0042145A" w:rsidRPr="0028235F">
        <w:rPr>
          <w:rFonts w:hint="eastAsia"/>
          <w:szCs w:val="21"/>
        </w:rPr>
        <w:t>原发性胆汁性胆管炎（即原发性胆汁性肝硬化）、自身免疫性肝炎、原发性硬化性胆管炎等自身免疫相关肝病</w:t>
      </w:r>
    </w:p>
    <w:p w:rsidR="002E73F0" w:rsidRPr="00366FA5" w:rsidRDefault="002E73F0" w:rsidP="00E40CA4">
      <w:pPr>
        <w:widowControl/>
        <w:shd w:val="clear" w:color="auto" w:fill="FFFFFF"/>
        <w:spacing w:line="360" w:lineRule="auto"/>
        <w:ind w:firstLine="480"/>
        <w:jc w:val="left"/>
        <w:rPr>
          <w:b/>
          <w:szCs w:val="21"/>
        </w:rPr>
      </w:pPr>
      <w:r w:rsidRPr="00366FA5">
        <w:rPr>
          <w:rFonts w:ascii="Verdana" w:hAnsi="Verdana" w:cs="宋体" w:hint="eastAsia"/>
          <w:b/>
          <w:kern w:val="0"/>
          <w:szCs w:val="21"/>
        </w:rPr>
        <w:t>特色诊疗：</w:t>
      </w:r>
    </w:p>
    <w:p w:rsidR="002E73F0" w:rsidRPr="00E40CA4" w:rsidRDefault="002E73F0" w:rsidP="00E40CA4">
      <w:pPr>
        <w:widowControl/>
        <w:shd w:val="clear" w:color="auto" w:fill="FFFFFF"/>
        <w:spacing w:line="360" w:lineRule="auto"/>
        <w:ind w:firstLine="480"/>
        <w:jc w:val="left"/>
        <w:rPr>
          <w:rFonts w:ascii="Verdana" w:hAnsi="Verdana" w:cs="宋体"/>
          <w:kern w:val="0"/>
          <w:szCs w:val="21"/>
        </w:rPr>
      </w:pPr>
      <w:r w:rsidRPr="00E40CA4">
        <w:rPr>
          <w:rFonts w:ascii="Verdana" w:hAnsi="Verdana" w:cs="宋体"/>
          <w:kern w:val="0"/>
          <w:szCs w:val="21"/>
        </w:rPr>
        <w:t>1</w:t>
      </w:r>
      <w:r w:rsidR="003E2089" w:rsidRPr="00E40CA4">
        <w:rPr>
          <w:rFonts w:ascii="Verdana" w:hAnsi="Verdana" w:cs="宋体" w:hint="eastAsia"/>
          <w:kern w:val="0"/>
          <w:szCs w:val="21"/>
        </w:rPr>
        <w:t>．</w:t>
      </w:r>
      <w:r w:rsidRPr="00E40CA4">
        <w:rPr>
          <w:rFonts w:ascii="Verdana" w:hAnsi="Verdana" w:cs="宋体" w:hint="eastAsia"/>
          <w:kern w:val="0"/>
          <w:szCs w:val="21"/>
        </w:rPr>
        <w:t>按照诊疗指南为患者明确诊断、判断疾病分期，并评估预后。</w:t>
      </w:r>
    </w:p>
    <w:p w:rsidR="002E73F0" w:rsidRPr="00E40CA4" w:rsidRDefault="002E73F0" w:rsidP="00E40CA4">
      <w:pPr>
        <w:widowControl/>
        <w:shd w:val="clear" w:color="auto" w:fill="FFFFFF"/>
        <w:spacing w:line="360" w:lineRule="auto"/>
        <w:ind w:firstLine="480"/>
        <w:jc w:val="left"/>
        <w:rPr>
          <w:rFonts w:ascii="Verdana" w:hAnsi="Verdana" w:cs="宋体"/>
          <w:kern w:val="0"/>
          <w:szCs w:val="21"/>
        </w:rPr>
      </w:pPr>
      <w:r w:rsidRPr="00E40CA4">
        <w:rPr>
          <w:rFonts w:ascii="Verdana" w:hAnsi="Verdana" w:cs="宋体"/>
          <w:kern w:val="0"/>
          <w:szCs w:val="21"/>
        </w:rPr>
        <w:t>2</w:t>
      </w:r>
      <w:r w:rsidR="003E2089" w:rsidRPr="00E40CA4">
        <w:rPr>
          <w:rFonts w:ascii="Verdana" w:hAnsi="Verdana" w:cs="宋体" w:hint="eastAsia"/>
          <w:kern w:val="0"/>
          <w:szCs w:val="21"/>
        </w:rPr>
        <w:t>．</w:t>
      </w:r>
      <w:r w:rsidRPr="00E40CA4">
        <w:rPr>
          <w:rFonts w:ascii="Verdana" w:hAnsi="Verdana" w:cs="宋体" w:hint="eastAsia"/>
          <w:kern w:val="0"/>
          <w:szCs w:val="21"/>
        </w:rPr>
        <w:t>为患者排查是否合并</w:t>
      </w:r>
      <w:r w:rsidR="001C1576" w:rsidRPr="00E40CA4">
        <w:rPr>
          <w:rFonts w:ascii="Verdana" w:hAnsi="Verdana" w:cs="宋体" w:hint="eastAsia"/>
          <w:kern w:val="0"/>
          <w:szCs w:val="21"/>
        </w:rPr>
        <w:t>甲状腺功能紊乱、干燥综合征等肝外表现</w:t>
      </w:r>
      <w:r w:rsidR="00E120AE" w:rsidRPr="00E120AE">
        <w:rPr>
          <w:rFonts w:ascii="Verdana" w:hAnsi="Verdana" w:cs="宋体" w:hint="eastAsia"/>
          <w:kern w:val="0"/>
          <w:szCs w:val="21"/>
        </w:rPr>
        <w:t>。</w:t>
      </w:r>
      <w:bookmarkStart w:id="0" w:name="_GoBack"/>
      <w:bookmarkEnd w:id="0"/>
    </w:p>
    <w:p w:rsidR="002E73F0" w:rsidRPr="00E40CA4" w:rsidRDefault="002E73F0" w:rsidP="00E40CA4">
      <w:pPr>
        <w:widowControl/>
        <w:shd w:val="clear" w:color="auto" w:fill="FFFFFF"/>
        <w:spacing w:line="360" w:lineRule="auto"/>
        <w:ind w:firstLine="480"/>
        <w:jc w:val="left"/>
        <w:rPr>
          <w:rFonts w:ascii="Verdana" w:hAnsi="Verdana" w:cs="宋体"/>
          <w:kern w:val="0"/>
          <w:szCs w:val="21"/>
        </w:rPr>
      </w:pPr>
      <w:r w:rsidRPr="00E40CA4">
        <w:rPr>
          <w:rFonts w:ascii="Verdana" w:hAnsi="Verdana" w:cs="宋体"/>
          <w:kern w:val="0"/>
          <w:szCs w:val="21"/>
        </w:rPr>
        <w:t>3</w:t>
      </w:r>
      <w:r w:rsidR="003E2089" w:rsidRPr="00E40CA4">
        <w:rPr>
          <w:rFonts w:ascii="Verdana" w:hAnsi="Verdana" w:cs="宋体" w:hint="eastAsia"/>
          <w:kern w:val="0"/>
          <w:szCs w:val="21"/>
        </w:rPr>
        <w:t>．</w:t>
      </w:r>
      <w:r w:rsidR="001C1576" w:rsidRPr="00E40CA4">
        <w:rPr>
          <w:rFonts w:ascii="Verdana" w:hAnsi="Verdana" w:cs="宋体" w:hint="eastAsia"/>
          <w:kern w:val="0"/>
          <w:szCs w:val="21"/>
        </w:rPr>
        <w:t>根据</w:t>
      </w:r>
      <w:r w:rsidRPr="00E40CA4">
        <w:rPr>
          <w:rFonts w:ascii="Verdana" w:hAnsi="Verdana" w:cs="宋体" w:hint="eastAsia"/>
          <w:kern w:val="0"/>
          <w:szCs w:val="21"/>
        </w:rPr>
        <w:t>体重及生化指标</w:t>
      </w:r>
      <w:r w:rsidR="001C1576" w:rsidRPr="00E40CA4">
        <w:rPr>
          <w:rFonts w:ascii="Verdana" w:hAnsi="Verdana" w:cs="宋体" w:hint="eastAsia"/>
          <w:kern w:val="0"/>
          <w:szCs w:val="21"/>
        </w:rPr>
        <w:t>为每一位患者</w:t>
      </w:r>
      <w:r w:rsidRPr="00E40CA4">
        <w:rPr>
          <w:rFonts w:ascii="Verdana" w:hAnsi="Verdana" w:cs="宋体" w:hint="eastAsia"/>
          <w:kern w:val="0"/>
          <w:szCs w:val="21"/>
        </w:rPr>
        <w:t>制定个体化</w:t>
      </w:r>
      <w:r w:rsidR="003E2089" w:rsidRPr="00E40CA4">
        <w:rPr>
          <w:rFonts w:ascii="Verdana" w:hAnsi="Verdana" w:cs="宋体" w:hint="eastAsia"/>
          <w:kern w:val="0"/>
          <w:szCs w:val="21"/>
        </w:rPr>
        <w:t>的</w:t>
      </w:r>
      <w:r w:rsidRPr="00E40CA4">
        <w:rPr>
          <w:rFonts w:ascii="Verdana" w:hAnsi="Verdana" w:cs="宋体" w:hint="eastAsia"/>
          <w:kern w:val="0"/>
          <w:szCs w:val="21"/>
        </w:rPr>
        <w:t>治疗方案</w:t>
      </w:r>
      <w:r w:rsidR="003E2089" w:rsidRPr="00E40CA4">
        <w:rPr>
          <w:rFonts w:ascii="Verdana" w:hAnsi="Verdana" w:cs="宋体" w:hint="eastAsia"/>
          <w:kern w:val="0"/>
          <w:szCs w:val="21"/>
        </w:rPr>
        <w:t>，</w:t>
      </w:r>
      <w:r w:rsidRPr="00E40CA4">
        <w:rPr>
          <w:rFonts w:ascii="Verdana" w:hAnsi="Verdana" w:cs="宋体" w:hint="eastAsia"/>
          <w:kern w:val="0"/>
          <w:szCs w:val="21"/>
        </w:rPr>
        <w:t>并提供生活方式指导。</w:t>
      </w:r>
    </w:p>
    <w:p w:rsidR="002E73F0" w:rsidRPr="00E40CA4" w:rsidRDefault="002E73F0" w:rsidP="00E40CA4">
      <w:pPr>
        <w:widowControl/>
        <w:shd w:val="clear" w:color="auto" w:fill="FFFFFF"/>
        <w:spacing w:line="360" w:lineRule="auto"/>
        <w:ind w:firstLine="480"/>
        <w:jc w:val="left"/>
        <w:rPr>
          <w:szCs w:val="21"/>
        </w:rPr>
      </w:pPr>
      <w:r w:rsidRPr="00E40CA4">
        <w:rPr>
          <w:rFonts w:ascii="Verdana" w:hAnsi="Verdana" w:cs="宋体"/>
          <w:kern w:val="0"/>
          <w:szCs w:val="21"/>
        </w:rPr>
        <w:t>4</w:t>
      </w:r>
      <w:r w:rsidR="003E2089" w:rsidRPr="00E40CA4">
        <w:rPr>
          <w:rFonts w:ascii="Verdana" w:hAnsi="Verdana" w:cs="宋体" w:hint="eastAsia"/>
          <w:kern w:val="0"/>
          <w:szCs w:val="21"/>
        </w:rPr>
        <w:t>．</w:t>
      </w:r>
      <w:r w:rsidRPr="00E40CA4">
        <w:rPr>
          <w:rFonts w:ascii="Verdana" w:hAnsi="Verdana" w:cs="宋体" w:hint="eastAsia"/>
          <w:kern w:val="0"/>
          <w:szCs w:val="21"/>
        </w:rPr>
        <w:t>为患者</w:t>
      </w:r>
      <w:r w:rsidR="001C1576" w:rsidRPr="00E40CA4">
        <w:rPr>
          <w:rFonts w:ascii="Verdana" w:hAnsi="Verdana" w:cs="宋体" w:hint="eastAsia"/>
          <w:kern w:val="0"/>
          <w:szCs w:val="21"/>
        </w:rPr>
        <w:t>建立</w:t>
      </w:r>
      <w:r w:rsidRPr="00E40CA4">
        <w:rPr>
          <w:rFonts w:ascii="Verdana" w:hAnsi="Verdana" w:cs="宋体" w:hint="eastAsia"/>
          <w:kern w:val="0"/>
          <w:szCs w:val="21"/>
        </w:rPr>
        <w:t>疾病电子档案</w:t>
      </w:r>
      <w:r w:rsidR="001C1576" w:rsidRPr="00E40CA4">
        <w:rPr>
          <w:rFonts w:ascii="Verdana" w:hAnsi="Verdana" w:cs="宋体" w:hint="eastAsia"/>
          <w:kern w:val="0"/>
          <w:szCs w:val="21"/>
        </w:rPr>
        <w:t>并提供长期随访及咨询、管理</w:t>
      </w:r>
      <w:r w:rsidR="003E2089" w:rsidRPr="00E40CA4">
        <w:rPr>
          <w:rFonts w:ascii="Verdana" w:hAnsi="Verdana" w:cs="宋体" w:hint="eastAsia"/>
          <w:kern w:val="0"/>
          <w:szCs w:val="21"/>
        </w:rPr>
        <w:t>等服务</w:t>
      </w:r>
      <w:r w:rsidR="001C1576" w:rsidRPr="00E40CA4">
        <w:rPr>
          <w:rFonts w:ascii="Verdana" w:hAnsi="Verdana" w:cs="宋体" w:hint="eastAsia"/>
          <w:kern w:val="0"/>
          <w:szCs w:val="21"/>
        </w:rPr>
        <w:t>。</w:t>
      </w:r>
    </w:p>
    <w:p w:rsidR="002831E4" w:rsidRDefault="00366FA5" w:rsidP="00E40CA4">
      <w:pPr>
        <w:widowControl/>
        <w:shd w:val="clear" w:color="auto" w:fill="FFFFFF"/>
        <w:spacing w:line="360" w:lineRule="auto"/>
        <w:ind w:firstLine="480"/>
        <w:jc w:val="left"/>
        <w:rPr>
          <w:rFonts w:ascii="Verdana" w:hAnsi="Verdana" w:cs="宋体"/>
          <w:b/>
          <w:kern w:val="0"/>
          <w:szCs w:val="21"/>
        </w:rPr>
      </w:pPr>
      <w:r w:rsidRPr="00366FA5">
        <w:rPr>
          <w:rFonts w:ascii="Verdana" w:hAnsi="Verdana" w:cs="宋体" w:hint="eastAsia"/>
          <w:b/>
          <w:kern w:val="0"/>
          <w:szCs w:val="21"/>
        </w:rPr>
        <w:t>出诊专家、出诊时间及出诊地点</w:t>
      </w:r>
      <w:r w:rsidR="002831E4" w:rsidRPr="00366FA5">
        <w:rPr>
          <w:rFonts w:ascii="Verdana" w:hAnsi="Verdana" w:cs="宋体" w:hint="eastAsia"/>
          <w:b/>
          <w:kern w:val="0"/>
          <w:szCs w:val="21"/>
        </w:rPr>
        <w:t>：</w:t>
      </w:r>
    </w:p>
    <w:p w:rsidR="00BB1CDD" w:rsidRPr="00631CE6" w:rsidRDefault="00BB1CDD" w:rsidP="00BB1CDD">
      <w:pPr>
        <w:widowControl/>
        <w:shd w:val="clear" w:color="auto" w:fill="FFFFFF"/>
        <w:spacing w:line="360" w:lineRule="auto"/>
        <w:ind w:firstLineChars="200" w:firstLine="420"/>
        <w:jc w:val="left"/>
        <w:rPr>
          <w:rFonts w:ascii="Verdana" w:hAnsi="Verdana" w:cs="宋体"/>
          <w:kern w:val="0"/>
          <w:szCs w:val="21"/>
        </w:rPr>
      </w:pPr>
      <w:r w:rsidRPr="00631CE6">
        <w:rPr>
          <w:rFonts w:ascii="Verdana" w:hAnsi="Verdana" w:cs="宋体" w:hint="eastAsia"/>
          <w:kern w:val="0"/>
          <w:szCs w:val="21"/>
        </w:rPr>
        <w:t>段雪飞主任医师</w:t>
      </w:r>
      <w:r w:rsidR="00E120AE" w:rsidRPr="00631CE6">
        <w:rPr>
          <w:rFonts w:ascii="Verdana" w:hAnsi="Verdana" w:cs="宋体" w:hint="eastAsia"/>
          <w:kern w:val="0"/>
          <w:szCs w:val="21"/>
        </w:rPr>
        <w:t xml:space="preserve">    </w:t>
      </w:r>
      <w:r w:rsidRPr="00631CE6">
        <w:rPr>
          <w:rFonts w:ascii="Verdana" w:hAnsi="Verdana" w:cs="宋体" w:hint="eastAsia"/>
          <w:kern w:val="0"/>
          <w:szCs w:val="21"/>
        </w:rPr>
        <w:t>周二上午</w:t>
      </w:r>
      <w:r w:rsidR="00E120AE" w:rsidRPr="00631CE6">
        <w:rPr>
          <w:rFonts w:ascii="Verdana" w:hAnsi="Verdana" w:cs="宋体" w:hint="eastAsia"/>
          <w:kern w:val="0"/>
          <w:szCs w:val="21"/>
        </w:rPr>
        <w:t xml:space="preserve">    </w:t>
      </w:r>
      <w:r w:rsidRPr="00631CE6">
        <w:rPr>
          <w:rFonts w:ascii="Verdana" w:hAnsi="Verdana" w:cs="宋体" w:hint="eastAsia"/>
          <w:kern w:val="0"/>
          <w:szCs w:val="21"/>
        </w:rPr>
        <w:t>门诊二层肝一诊区</w:t>
      </w:r>
    </w:p>
    <w:p w:rsidR="00BB1CDD" w:rsidRPr="00631CE6" w:rsidRDefault="00BB1CDD" w:rsidP="00E120AE">
      <w:pPr>
        <w:widowControl/>
        <w:shd w:val="clear" w:color="auto" w:fill="FFFFFF"/>
        <w:spacing w:line="360" w:lineRule="auto"/>
        <w:ind w:firstLineChars="1100" w:firstLine="2310"/>
        <w:jc w:val="left"/>
        <w:rPr>
          <w:rFonts w:ascii="Verdana" w:hAnsi="Verdana" w:cs="宋体"/>
          <w:kern w:val="0"/>
          <w:szCs w:val="21"/>
        </w:rPr>
      </w:pPr>
      <w:r w:rsidRPr="00631CE6">
        <w:rPr>
          <w:rFonts w:ascii="Verdana" w:hAnsi="Verdana" w:cs="宋体" w:hint="eastAsia"/>
          <w:kern w:val="0"/>
          <w:szCs w:val="21"/>
        </w:rPr>
        <w:t>周四上午</w:t>
      </w:r>
      <w:r w:rsidR="00E120AE" w:rsidRPr="00631CE6">
        <w:rPr>
          <w:rFonts w:ascii="Verdana" w:hAnsi="Verdana" w:cs="宋体" w:hint="eastAsia"/>
          <w:kern w:val="0"/>
          <w:szCs w:val="21"/>
        </w:rPr>
        <w:t xml:space="preserve">    </w:t>
      </w:r>
      <w:r w:rsidRPr="00631CE6">
        <w:rPr>
          <w:rFonts w:ascii="Verdana" w:hAnsi="Verdana" w:cs="宋体" w:hint="eastAsia"/>
          <w:kern w:val="0"/>
          <w:szCs w:val="21"/>
        </w:rPr>
        <w:t>门诊一层</w:t>
      </w:r>
      <w:r w:rsidRPr="00631CE6">
        <w:rPr>
          <w:rFonts w:ascii="Verdana" w:hAnsi="Verdana" w:cs="宋体" w:hint="eastAsia"/>
          <w:kern w:val="0"/>
          <w:szCs w:val="21"/>
        </w:rPr>
        <w:t>VIP</w:t>
      </w:r>
      <w:r w:rsidRPr="00631CE6">
        <w:rPr>
          <w:rFonts w:ascii="Verdana" w:hAnsi="Verdana" w:cs="宋体" w:hint="eastAsia"/>
          <w:kern w:val="0"/>
          <w:szCs w:val="21"/>
        </w:rPr>
        <w:t>诊区</w:t>
      </w:r>
    </w:p>
    <w:p w:rsidR="00BB1CDD" w:rsidRPr="0042145A" w:rsidRDefault="00BB1CDD" w:rsidP="00BB1CDD">
      <w:pPr>
        <w:widowControl/>
        <w:spacing w:line="360" w:lineRule="auto"/>
        <w:ind w:firstLineChars="200" w:firstLine="420"/>
        <w:jc w:val="left"/>
        <w:rPr>
          <w:rFonts w:ascii="Verdana" w:hAnsi="Verdana" w:cs="宋体"/>
          <w:color w:val="7030A0"/>
          <w:kern w:val="0"/>
          <w:szCs w:val="21"/>
        </w:rPr>
      </w:pPr>
      <w:r w:rsidRPr="0017085E">
        <w:rPr>
          <w:rFonts w:ascii="Verdana" w:hAnsi="Verdana" w:cs="宋体" w:hint="eastAsia"/>
          <w:color w:val="FF0000"/>
          <w:kern w:val="0"/>
          <w:szCs w:val="21"/>
        </w:rPr>
        <w:t>高丽丽主治医师</w:t>
      </w:r>
      <w:r w:rsidR="00E120AE">
        <w:rPr>
          <w:rFonts w:ascii="Verdana" w:hAnsi="Verdana" w:cs="宋体" w:hint="eastAsia"/>
          <w:color w:val="FF0000"/>
          <w:kern w:val="0"/>
          <w:szCs w:val="21"/>
        </w:rPr>
        <w:t xml:space="preserve">    </w:t>
      </w:r>
      <w:r w:rsidRPr="0017085E">
        <w:rPr>
          <w:rFonts w:ascii="Verdana" w:hAnsi="Verdana" w:cs="宋体" w:hint="eastAsia"/>
          <w:color w:val="FF0000"/>
          <w:kern w:val="0"/>
          <w:szCs w:val="21"/>
        </w:rPr>
        <w:t>周五上午</w:t>
      </w:r>
      <w:r w:rsidR="00E120AE">
        <w:rPr>
          <w:rFonts w:ascii="Verdana" w:hAnsi="Verdana" w:cs="宋体" w:hint="eastAsia"/>
          <w:color w:val="FF0000"/>
          <w:kern w:val="0"/>
          <w:szCs w:val="21"/>
        </w:rPr>
        <w:t xml:space="preserve">    </w:t>
      </w:r>
      <w:r w:rsidRPr="0017085E">
        <w:rPr>
          <w:rFonts w:ascii="Verdana" w:hAnsi="Verdana" w:cs="宋体" w:hint="eastAsia"/>
          <w:color w:val="FF0000"/>
          <w:kern w:val="0"/>
          <w:szCs w:val="21"/>
        </w:rPr>
        <w:t>门诊二层肝二诊区</w:t>
      </w:r>
    </w:p>
    <w:p w:rsidR="00BB1CDD" w:rsidRPr="0042145A" w:rsidRDefault="00BB1CDD" w:rsidP="00BB1CDD">
      <w:pPr>
        <w:widowControl/>
        <w:spacing w:line="360" w:lineRule="auto"/>
        <w:ind w:firstLineChars="200" w:firstLine="420"/>
        <w:jc w:val="left"/>
        <w:rPr>
          <w:rFonts w:ascii="Verdana" w:hAnsi="Verdana" w:cs="宋体"/>
          <w:color w:val="7030A0"/>
          <w:kern w:val="0"/>
          <w:szCs w:val="21"/>
        </w:rPr>
      </w:pPr>
      <w:r w:rsidRPr="0017085E">
        <w:rPr>
          <w:rFonts w:ascii="Verdana" w:hAnsi="Verdana" w:cs="宋体" w:hint="eastAsia"/>
          <w:color w:val="FF0000"/>
          <w:kern w:val="0"/>
          <w:szCs w:val="21"/>
        </w:rPr>
        <w:t>刘</w:t>
      </w:r>
      <w:r w:rsidR="00E120AE">
        <w:rPr>
          <w:rFonts w:ascii="Verdana" w:hAnsi="Verdana" w:cs="宋体" w:hint="eastAsia"/>
          <w:color w:val="FF0000"/>
          <w:kern w:val="0"/>
          <w:szCs w:val="21"/>
        </w:rPr>
        <w:t xml:space="preserve">  </w:t>
      </w:r>
      <w:r w:rsidRPr="0017085E">
        <w:rPr>
          <w:rFonts w:ascii="Verdana" w:hAnsi="Verdana" w:cs="宋体" w:hint="eastAsia"/>
          <w:color w:val="FF0000"/>
          <w:kern w:val="0"/>
          <w:szCs w:val="21"/>
        </w:rPr>
        <w:t>楠主治医师</w:t>
      </w:r>
      <w:r w:rsidR="00E120AE">
        <w:rPr>
          <w:rFonts w:ascii="Verdana" w:hAnsi="Verdana" w:cs="宋体" w:hint="eastAsia"/>
          <w:color w:val="FF0000"/>
          <w:kern w:val="0"/>
          <w:szCs w:val="21"/>
        </w:rPr>
        <w:t xml:space="preserve">    </w:t>
      </w:r>
      <w:r w:rsidRPr="0017085E">
        <w:rPr>
          <w:rFonts w:ascii="Verdana" w:hAnsi="Verdana" w:cs="宋体" w:hint="eastAsia"/>
          <w:color w:val="FF0000"/>
          <w:kern w:val="0"/>
          <w:szCs w:val="21"/>
        </w:rPr>
        <w:t>周一上午</w:t>
      </w:r>
      <w:r w:rsidR="00E120AE">
        <w:rPr>
          <w:rFonts w:ascii="Verdana" w:hAnsi="Verdana" w:cs="宋体" w:hint="eastAsia"/>
          <w:color w:val="FF0000"/>
          <w:kern w:val="0"/>
          <w:szCs w:val="21"/>
        </w:rPr>
        <w:t xml:space="preserve">    </w:t>
      </w:r>
      <w:r w:rsidRPr="0017085E">
        <w:rPr>
          <w:rFonts w:ascii="Verdana" w:hAnsi="Verdana" w:cs="宋体" w:hint="eastAsia"/>
          <w:color w:val="FF0000"/>
          <w:kern w:val="0"/>
          <w:szCs w:val="21"/>
        </w:rPr>
        <w:t>门诊二层肝二诊区</w:t>
      </w:r>
    </w:p>
    <w:p w:rsidR="002831E4" w:rsidRPr="00E40CA4" w:rsidRDefault="002831E4" w:rsidP="00943161">
      <w:pPr>
        <w:widowControl/>
        <w:shd w:val="clear" w:color="auto" w:fill="FFFFFF"/>
        <w:spacing w:line="360" w:lineRule="auto"/>
        <w:ind w:firstLineChars="196" w:firstLine="413"/>
        <w:jc w:val="left"/>
        <w:rPr>
          <w:rFonts w:ascii="Verdana" w:hAnsi="Verdana" w:cs="宋体"/>
          <w:kern w:val="0"/>
          <w:szCs w:val="21"/>
        </w:rPr>
      </w:pPr>
      <w:r w:rsidRPr="00E40CA4">
        <w:rPr>
          <w:rFonts w:ascii="Verdana" w:hAnsi="Verdana" w:cs="宋体" w:hint="eastAsia"/>
          <w:b/>
          <w:kern w:val="0"/>
          <w:szCs w:val="21"/>
        </w:rPr>
        <w:t>预约方式：</w:t>
      </w:r>
      <w:r w:rsidRPr="00E40CA4">
        <w:rPr>
          <w:rFonts w:ascii="Verdana" w:hAnsi="Verdana" w:cs="宋体" w:hint="eastAsia"/>
          <w:kern w:val="0"/>
          <w:szCs w:val="21"/>
        </w:rPr>
        <w:t>京医通自助机预约、京医通微信公众号预约、</w:t>
      </w:r>
      <w:r w:rsidRPr="00E40CA4">
        <w:rPr>
          <w:rFonts w:ascii="Verdana" w:hAnsi="Verdana" w:cs="宋体"/>
          <w:kern w:val="0"/>
          <w:szCs w:val="21"/>
        </w:rPr>
        <w:t>114</w:t>
      </w:r>
      <w:r w:rsidRPr="00E40CA4">
        <w:rPr>
          <w:rFonts w:ascii="Verdana" w:hAnsi="Verdana" w:cs="宋体" w:hint="eastAsia"/>
          <w:kern w:val="0"/>
          <w:szCs w:val="21"/>
        </w:rPr>
        <w:t>电话及网络预约、诊间预约</w:t>
      </w:r>
    </w:p>
    <w:p w:rsidR="0090191A" w:rsidRPr="0090191A" w:rsidRDefault="00943161" w:rsidP="0090191A">
      <w:pPr>
        <w:spacing w:line="360" w:lineRule="auto"/>
        <w:ind w:firstLineChars="200" w:firstLine="422"/>
        <w:rPr>
          <w:rFonts w:ascii="Verdana" w:hAnsi="Verdana" w:cs="宋体"/>
          <w:b/>
          <w:kern w:val="0"/>
          <w:szCs w:val="21"/>
        </w:rPr>
      </w:pPr>
      <w:r w:rsidRPr="0090191A">
        <w:rPr>
          <w:rFonts w:ascii="Verdana" w:hAnsi="Verdana" w:cs="宋体" w:hint="eastAsia"/>
          <w:b/>
          <w:kern w:val="0"/>
          <w:szCs w:val="21"/>
        </w:rPr>
        <w:t>专家简介：</w:t>
      </w:r>
    </w:p>
    <w:p w:rsidR="005877A8" w:rsidRPr="005877A8" w:rsidRDefault="005877A8" w:rsidP="005C514B">
      <w:pPr>
        <w:spacing w:line="360" w:lineRule="auto"/>
        <w:ind w:firstLineChars="200" w:firstLine="420"/>
        <w:rPr>
          <w:b/>
          <w:color w:val="7030A0"/>
          <w:szCs w:val="21"/>
        </w:rPr>
      </w:pPr>
      <w:r w:rsidRPr="005C514B">
        <w:rPr>
          <w:rFonts w:ascii="Verdana" w:hAnsi="Verdana" w:cs="宋体" w:hint="eastAsia"/>
          <w:kern w:val="0"/>
          <w:szCs w:val="21"/>
        </w:rPr>
        <w:t>段雪飞</w:t>
      </w:r>
      <w:r w:rsidR="0090191A">
        <w:rPr>
          <w:rFonts w:ascii="Verdana" w:hAnsi="Verdana" w:cs="宋体" w:hint="eastAsia"/>
          <w:kern w:val="0"/>
          <w:szCs w:val="21"/>
        </w:rPr>
        <w:t>，</w:t>
      </w:r>
      <w:r w:rsidR="00A06815" w:rsidRPr="005C514B">
        <w:rPr>
          <w:rFonts w:ascii="Verdana" w:hAnsi="Verdana" w:cs="宋体" w:hint="eastAsia"/>
          <w:kern w:val="0"/>
          <w:szCs w:val="21"/>
        </w:rPr>
        <w:t>主任医师</w:t>
      </w:r>
      <w:r w:rsidRPr="005C514B">
        <w:rPr>
          <w:rFonts w:ascii="Verdana" w:hAnsi="Verdana" w:cs="宋体" w:hint="eastAsia"/>
          <w:kern w:val="0"/>
          <w:szCs w:val="21"/>
        </w:rPr>
        <w:t>，医学博士，副教授，硕士研究生导师，北京地坛医院综合科主任，北京医学会肝病学分会委员，北京医师协会感染病专科医师分会理事，中华全科医师杂志编委，中华肝脏病杂志特邀编委，</w:t>
      </w:r>
      <w:r w:rsidRPr="005C514B">
        <w:rPr>
          <w:rFonts w:ascii="Verdana" w:hAnsi="Verdana" w:cs="宋体" w:hint="eastAsia"/>
          <w:kern w:val="0"/>
          <w:szCs w:val="21"/>
        </w:rPr>
        <w:t>2014</w:t>
      </w:r>
      <w:r w:rsidRPr="005C514B">
        <w:rPr>
          <w:rFonts w:ascii="Verdana" w:hAnsi="Verdana" w:cs="宋体" w:hint="eastAsia"/>
          <w:kern w:val="0"/>
          <w:szCs w:val="21"/>
        </w:rPr>
        <w:t>年入选北京市卫生系统高层次卫生技术人才。从事传染病及肝病临床工作</w:t>
      </w:r>
      <w:r w:rsidRPr="005C514B">
        <w:rPr>
          <w:rFonts w:ascii="Verdana" w:hAnsi="Verdana" w:cs="宋体" w:hint="eastAsia"/>
          <w:kern w:val="0"/>
          <w:szCs w:val="21"/>
        </w:rPr>
        <w:t>20</w:t>
      </w:r>
      <w:r w:rsidRPr="005C514B">
        <w:rPr>
          <w:rFonts w:ascii="Verdana" w:hAnsi="Verdana" w:cs="宋体" w:hint="eastAsia"/>
          <w:kern w:val="0"/>
          <w:szCs w:val="21"/>
        </w:rPr>
        <w:t>余年，熟悉各型病毒性肝炎、酒精性肝病、药物性肝病、自身免疫性肝病及各种传染病的诊疗常规，擅长慢性乙型、丙型肝炎的抗病毒治疗、自身免疫性肝病的诊治。发表中英文论文</w:t>
      </w:r>
      <w:r w:rsidRPr="005C514B">
        <w:rPr>
          <w:rFonts w:ascii="Verdana" w:hAnsi="Verdana" w:cs="宋体" w:hint="eastAsia"/>
          <w:kern w:val="0"/>
          <w:szCs w:val="21"/>
        </w:rPr>
        <w:t>30</w:t>
      </w:r>
      <w:r w:rsidRPr="005C514B">
        <w:rPr>
          <w:rFonts w:ascii="Verdana" w:hAnsi="Verdana" w:cs="宋体" w:hint="eastAsia"/>
          <w:kern w:val="0"/>
          <w:szCs w:val="21"/>
        </w:rPr>
        <w:t>余篇，参编医学著作</w:t>
      </w:r>
      <w:r w:rsidRPr="005C514B">
        <w:rPr>
          <w:rFonts w:ascii="Verdana" w:hAnsi="Verdana" w:cs="宋体" w:hint="eastAsia"/>
          <w:kern w:val="0"/>
          <w:szCs w:val="21"/>
        </w:rPr>
        <w:t>7</w:t>
      </w:r>
      <w:r w:rsidRPr="005C514B">
        <w:rPr>
          <w:rFonts w:ascii="Verdana" w:hAnsi="Verdana" w:cs="宋体" w:hint="eastAsia"/>
          <w:kern w:val="0"/>
          <w:szCs w:val="21"/>
        </w:rPr>
        <w:t>部、科普书籍</w:t>
      </w:r>
      <w:r w:rsidRPr="005C514B">
        <w:rPr>
          <w:rFonts w:ascii="Verdana" w:hAnsi="Verdana" w:cs="宋体" w:hint="eastAsia"/>
          <w:kern w:val="0"/>
          <w:szCs w:val="21"/>
        </w:rPr>
        <w:t>4</w:t>
      </w:r>
      <w:r w:rsidRPr="005C514B">
        <w:rPr>
          <w:rFonts w:ascii="Verdana" w:hAnsi="Verdana" w:cs="宋体" w:hint="eastAsia"/>
          <w:kern w:val="0"/>
          <w:szCs w:val="21"/>
        </w:rPr>
        <w:t>部，主持并参与省部级、国家级科研课题多项。</w:t>
      </w:r>
      <w:r w:rsidRPr="005C514B">
        <w:rPr>
          <w:rFonts w:ascii="Verdana" w:hAnsi="Verdana" w:cs="宋体" w:hint="eastAsia"/>
          <w:kern w:val="0"/>
          <w:szCs w:val="21"/>
        </w:rPr>
        <w:t xml:space="preserve"> </w:t>
      </w:r>
    </w:p>
    <w:p w:rsidR="00040312" w:rsidRPr="00522C8A" w:rsidRDefault="004A2469" w:rsidP="00522C8A">
      <w:pPr>
        <w:spacing w:line="360" w:lineRule="auto"/>
        <w:ind w:firstLineChars="3026" w:firstLine="6355"/>
        <w:rPr>
          <w:rFonts w:asciiTheme="minorEastAsia" w:eastAsiaTheme="minorEastAsia" w:hAnsiTheme="minorEastAsia"/>
          <w:szCs w:val="21"/>
        </w:rPr>
      </w:pPr>
      <w:r w:rsidRPr="00522C8A">
        <w:rPr>
          <w:rFonts w:asciiTheme="minorEastAsia" w:eastAsiaTheme="minorEastAsia" w:hAnsiTheme="minorEastAsia" w:hint="eastAsia"/>
          <w:szCs w:val="21"/>
        </w:rPr>
        <w:t>门诊部</w:t>
      </w:r>
    </w:p>
    <w:p w:rsidR="004A2469" w:rsidRPr="00522C8A" w:rsidRDefault="004A2469" w:rsidP="00522C8A">
      <w:pPr>
        <w:spacing w:line="360" w:lineRule="auto"/>
        <w:ind w:firstLineChars="2932" w:firstLine="6157"/>
        <w:rPr>
          <w:rFonts w:asciiTheme="minorEastAsia" w:eastAsiaTheme="minorEastAsia" w:hAnsiTheme="minorEastAsia"/>
          <w:szCs w:val="21"/>
        </w:rPr>
      </w:pPr>
      <w:r w:rsidRPr="00522C8A">
        <w:rPr>
          <w:rFonts w:asciiTheme="minorEastAsia" w:eastAsiaTheme="minorEastAsia" w:hAnsiTheme="minorEastAsia" w:hint="eastAsia"/>
          <w:szCs w:val="21"/>
        </w:rPr>
        <w:t>2017年8月</w:t>
      </w:r>
    </w:p>
    <w:sectPr w:rsidR="004A2469" w:rsidRPr="00522C8A" w:rsidSect="00E53A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971" w:rsidRDefault="00227971" w:rsidP="000E4C35">
      <w:r>
        <w:separator/>
      </w:r>
    </w:p>
  </w:endnote>
  <w:endnote w:type="continuationSeparator" w:id="0">
    <w:p w:rsidR="00227971" w:rsidRDefault="00227971" w:rsidP="000E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971" w:rsidRDefault="00227971" w:rsidP="000E4C35">
      <w:r>
        <w:separator/>
      </w:r>
    </w:p>
  </w:footnote>
  <w:footnote w:type="continuationSeparator" w:id="0">
    <w:p w:rsidR="00227971" w:rsidRDefault="00227971" w:rsidP="000E4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4C35"/>
    <w:rsid w:val="00040312"/>
    <w:rsid w:val="000E4C35"/>
    <w:rsid w:val="00163FC1"/>
    <w:rsid w:val="0017085E"/>
    <w:rsid w:val="001C1576"/>
    <w:rsid w:val="00227971"/>
    <w:rsid w:val="0025314C"/>
    <w:rsid w:val="00256956"/>
    <w:rsid w:val="0028235F"/>
    <w:rsid w:val="002831E4"/>
    <w:rsid w:val="002B300F"/>
    <w:rsid w:val="002E73F0"/>
    <w:rsid w:val="002F35D9"/>
    <w:rsid w:val="00316F43"/>
    <w:rsid w:val="00322D8E"/>
    <w:rsid w:val="00366FA5"/>
    <w:rsid w:val="003A5406"/>
    <w:rsid w:val="003E2089"/>
    <w:rsid w:val="0042145A"/>
    <w:rsid w:val="004630D7"/>
    <w:rsid w:val="004A2469"/>
    <w:rsid w:val="004D6EDC"/>
    <w:rsid w:val="00522C8A"/>
    <w:rsid w:val="005877A8"/>
    <w:rsid w:val="005C514B"/>
    <w:rsid w:val="005C79F3"/>
    <w:rsid w:val="006039FA"/>
    <w:rsid w:val="00605715"/>
    <w:rsid w:val="00631CE6"/>
    <w:rsid w:val="006338DE"/>
    <w:rsid w:val="00730448"/>
    <w:rsid w:val="00734DA5"/>
    <w:rsid w:val="00740934"/>
    <w:rsid w:val="00754EFF"/>
    <w:rsid w:val="00762778"/>
    <w:rsid w:val="00821773"/>
    <w:rsid w:val="00826AB3"/>
    <w:rsid w:val="00871D64"/>
    <w:rsid w:val="008C720F"/>
    <w:rsid w:val="0090191A"/>
    <w:rsid w:val="00943161"/>
    <w:rsid w:val="009B392F"/>
    <w:rsid w:val="009D01D2"/>
    <w:rsid w:val="009D6243"/>
    <w:rsid w:val="009F1F41"/>
    <w:rsid w:val="00A06815"/>
    <w:rsid w:val="00B26A3A"/>
    <w:rsid w:val="00B90F37"/>
    <w:rsid w:val="00BB1CDD"/>
    <w:rsid w:val="00BD7377"/>
    <w:rsid w:val="00C4733F"/>
    <w:rsid w:val="00C90749"/>
    <w:rsid w:val="00E120AE"/>
    <w:rsid w:val="00E40CA4"/>
    <w:rsid w:val="00E47238"/>
    <w:rsid w:val="00E53A9B"/>
    <w:rsid w:val="00F05022"/>
    <w:rsid w:val="00F6511B"/>
    <w:rsid w:val="00FF68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65D2F90-97A1-46FD-9B4A-F6BB5C4D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C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4C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0E4C35"/>
    <w:rPr>
      <w:sz w:val="18"/>
      <w:szCs w:val="18"/>
    </w:rPr>
  </w:style>
  <w:style w:type="paragraph" w:styleId="a5">
    <w:name w:val="footer"/>
    <w:basedOn w:val="a"/>
    <w:link w:val="a6"/>
    <w:uiPriority w:val="99"/>
    <w:semiHidden/>
    <w:unhideWhenUsed/>
    <w:rsid w:val="000E4C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0E4C35"/>
    <w:rPr>
      <w:sz w:val="18"/>
      <w:szCs w:val="18"/>
    </w:rPr>
  </w:style>
  <w:style w:type="paragraph" w:styleId="a7">
    <w:name w:val="Normal (Web)"/>
    <w:basedOn w:val="a"/>
    <w:uiPriority w:val="99"/>
    <w:semiHidden/>
    <w:unhideWhenUsed/>
    <w:rsid w:val="005877A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72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336AF-7EC9-49AE-9E98-FEE6EA3E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117</Words>
  <Characters>672</Characters>
  <Application>Microsoft Office Word</Application>
  <DocSecurity>0</DocSecurity>
  <Lines>5</Lines>
  <Paragraphs>1</Paragraphs>
  <ScaleCrop>false</ScaleCrop>
  <Company>微软中国</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dtyy</dc:creator>
  <cp:keywords/>
  <dc:description/>
  <cp:lastModifiedBy>QXK</cp:lastModifiedBy>
  <cp:revision>48</cp:revision>
  <dcterms:created xsi:type="dcterms:W3CDTF">2017-08-01T08:52:00Z</dcterms:created>
  <dcterms:modified xsi:type="dcterms:W3CDTF">2017-08-22T23:37:00Z</dcterms:modified>
</cp:coreProperties>
</file>